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99D62" w14:textId="77777777" w:rsidR="00713F3B" w:rsidRPr="00513BD9" w:rsidRDefault="00690CE5" w:rsidP="00713F3B">
      <w:pPr>
        <w:jc w:val="center"/>
        <w:rPr>
          <w:b/>
          <w:noProof/>
          <w:sz w:val="26"/>
          <w:szCs w:val="26"/>
        </w:rPr>
      </w:pPr>
      <w:bookmarkStart w:id="0" w:name="_Hlk63697739"/>
      <w:r w:rsidRPr="00513BD9">
        <w:rPr>
          <w:b/>
          <w:noProof/>
          <w:sz w:val="26"/>
          <w:szCs w:val="26"/>
        </w:rPr>
        <w:t>PĀRVALDES UZDEVUMA DELEĢĒŠANAS LĪGUMS</w:t>
      </w:r>
    </w:p>
    <w:p w14:paraId="61279942" w14:textId="77777777" w:rsidR="00713F3B" w:rsidRPr="00513BD9" w:rsidRDefault="00713F3B" w:rsidP="00713F3B">
      <w:pPr>
        <w:rPr>
          <w:noProof/>
          <w:sz w:val="26"/>
          <w:szCs w:val="26"/>
        </w:rPr>
      </w:pPr>
    </w:p>
    <w:p w14:paraId="472F5EF4" w14:textId="77777777" w:rsidR="00713F3B" w:rsidRPr="00513BD9" w:rsidRDefault="00690CE5" w:rsidP="00713F3B">
      <w:pPr>
        <w:jc w:val="right"/>
        <w:rPr>
          <w:i/>
          <w:noProof/>
          <w:sz w:val="26"/>
          <w:szCs w:val="26"/>
        </w:rPr>
      </w:pPr>
      <w:r w:rsidRPr="00513BD9">
        <w:rPr>
          <w:i/>
          <w:noProof/>
          <w:sz w:val="26"/>
          <w:szCs w:val="26"/>
        </w:rPr>
        <w:t xml:space="preserve">Līguma parakstīšanas datums ir pēdējā pievienotā </w:t>
      </w:r>
    </w:p>
    <w:p w14:paraId="7F5A98A5" w14:textId="77777777" w:rsidR="00713F3B" w:rsidRPr="00513BD9" w:rsidRDefault="00690CE5" w:rsidP="00713F3B">
      <w:pPr>
        <w:jc w:val="right"/>
        <w:rPr>
          <w:i/>
          <w:noProof/>
          <w:sz w:val="26"/>
          <w:szCs w:val="26"/>
        </w:rPr>
      </w:pPr>
      <w:r w:rsidRPr="00513BD9">
        <w:rPr>
          <w:i/>
          <w:noProof/>
          <w:sz w:val="26"/>
          <w:szCs w:val="26"/>
        </w:rPr>
        <w:t xml:space="preserve">droša elektroniskā paraksta un tā laika zīmoga datums </w:t>
      </w:r>
    </w:p>
    <w:p w14:paraId="519EE242" w14:textId="77777777" w:rsidR="00713F3B" w:rsidRDefault="00713F3B" w:rsidP="00713F3B">
      <w:pPr>
        <w:jc w:val="right"/>
        <w:rPr>
          <w:noProof/>
          <w:sz w:val="26"/>
          <w:szCs w:val="26"/>
        </w:rPr>
      </w:pPr>
    </w:p>
    <w:p w14:paraId="575AE29B" w14:textId="77777777" w:rsidR="002E21BF" w:rsidRPr="00513BD9" w:rsidRDefault="002E21BF" w:rsidP="00713F3B">
      <w:pPr>
        <w:jc w:val="right"/>
        <w:rPr>
          <w:noProof/>
          <w:sz w:val="26"/>
          <w:szCs w:val="26"/>
        </w:rPr>
      </w:pPr>
    </w:p>
    <w:p w14:paraId="54B42BF9" w14:textId="77777777" w:rsidR="00713F3B" w:rsidRPr="00513BD9" w:rsidRDefault="00690CE5" w:rsidP="00713F3B">
      <w:pPr>
        <w:jc w:val="both"/>
        <w:rPr>
          <w:noProof/>
          <w:sz w:val="26"/>
          <w:szCs w:val="26"/>
        </w:rPr>
      </w:pPr>
      <w:r w:rsidRPr="00513BD9">
        <w:rPr>
          <w:b/>
          <w:noProof/>
          <w:sz w:val="26"/>
          <w:szCs w:val="26"/>
        </w:rPr>
        <w:t>Rīgas valstspilsētas pašvaldība</w:t>
      </w:r>
      <w:r w:rsidRPr="00513BD9">
        <w:rPr>
          <w:noProof/>
          <w:sz w:val="26"/>
          <w:szCs w:val="26"/>
        </w:rPr>
        <w:t xml:space="preserve"> (turpmāk – </w:t>
      </w:r>
      <w:r w:rsidRPr="00513BD9">
        <w:rPr>
          <w:b/>
          <w:noProof/>
          <w:sz w:val="26"/>
          <w:szCs w:val="26"/>
        </w:rPr>
        <w:t>Pašvaldība</w:t>
      </w:r>
      <w:r w:rsidRPr="00513BD9">
        <w:rPr>
          <w:noProof/>
          <w:sz w:val="26"/>
          <w:szCs w:val="26"/>
        </w:rPr>
        <w:t xml:space="preserve">), kuru, pamatojoties uz Rīgas domes </w:t>
      </w:r>
      <w:r w:rsidR="008D67FB">
        <w:rPr>
          <w:noProof/>
          <w:sz w:val="26"/>
          <w:szCs w:val="26"/>
        </w:rPr>
        <w:t>____</w:t>
      </w:r>
      <w:r w:rsidRPr="00513BD9">
        <w:rPr>
          <w:noProof/>
          <w:sz w:val="26"/>
          <w:szCs w:val="26"/>
        </w:rPr>
        <w:t>.</w:t>
      </w:r>
      <w:r w:rsidR="00650273" w:rsidRPr="00513BD9">
        <w:rPr>
          <w:noProof/>
          <w:sz w:val="26"/>
          <w:szCs w:val="26"/>
        </w:rPr>
        <w:t xml:space="preserve"> gada </w:t>
      </w:r>
      <w:r w:rsidR="008D67FB">
        <w:rPr>
          <w:noProof/>
          <w:sz w:val="26"/>
          <w:szCs w:val="26"/>
        </w:rPr>
        <w:t>__</w:t>
      </w:r>
      <w:r w:rsidR="00342A1A">
        <w:rPr>
          <w:noProof/>
          <w:sz w:val="26"/>
          <w:szCs w:val="26"/>
        </w:rPr>
        <w:t>. </w:t>
      </w:r>
      <w:r w:rsidR="008D67FB">
        <w:rPr>
          <w:noProof/>
          <w:sz w:val="26"/>
          <w:szCs w:val="26"/>
        </w:rPr>
        <w:t>____</w:t>
      </w:r>
      <w:r w:rsidRPr="00513BD9">
        <w:rPr>
          <w:noProof/>
          <w:sz w:val="26"/>
          <w:szCs w:val="26"/>
        </w:rPr>
        <w:t xml:space="preserve"> lēmumu Nr.</w:t>
      </w:r>
      <w:r w:rsidR="00650273" w:rsidRPr="00513BD9">
        <w:rPr>
          <w:noProof/>
          <w:sz w:val="26"/>
          <w:szCs w:val="26"/>
        </w:rPr>
        <w:t> </w:t>
      </w:r>
      <w:r w:rsidR="003D64D3" w:rsidRPr="00513BD9">
        <w:rPr>
          <w:noProof/>
          <w:sz w:val="26"/>
          <w:szCs w:val="26"/>
        </w:rPr>
        <w:t>RD-2</w:t>
      </w:r>
      <w:r w:rsidR="1ACE9E8C" w:rsidRPr="00513BD9">
        <w:rPr>
          <w:noProof/>
          <w:sz w:val="26"/>
          <w:szCs w:val="26"/>
        </w:rPr>
        <w:t>6</w:t>
      </w:r>
      <w:r w:rsidR="003D64D3" w:rsidRPr="00513BD9">
        <w:rPr>
          <w:noProof/>
          <w:sz w:val="26"/>
          <w:szCs w:val="26"/>
        </w:rPr>
        <w:t>-</w:t>
      </w:r>
      <w:r w:rsidR="008D67FB">
        <w:rPr>
          <w:noProof/>
          <w:sz w:val="26"/>
          <w:szCs w:val="26"/>
        </w:rPr>
        <w:t>___</w:t>
      </w:r>
      <w:r w:rsidR="003D64D3" w:rsidRPr="00513BD9">
        <w:rPr>
          <w:noProof/>
          <w:sz w:val="26"/>
          <w:szCs w:val="26"/>
        </w:rPr>
        <w:t xml:space="preserve">-lē </w:t>
      </w:r>
      <w:r w:rsidRPr="00513BD9">
        <w:rPr>
          <w:noProof/>
          <w:sz w:val="26"/>
          <w:szCs w:val="26"/>
        </w:rPr>
        <w:t>“</w:t>
      </w:r>
      <w:r w:rsidR="008D67FB">
        <w:rPr>
          <w:noProof/>
          <w:sz w:val="26"/>
          <w:szCs w:val="26"/>
        </w:rPr>
        <w:t>_____________</w:t>
      </w:r>
      <w:r w:rsidRPr="00513BD9">
        <w:rPr>
          <w:noProof/>
          <w:sz w:val="26"/>
          <w:szCs w:val="26"/>
        </w:rPr>
        <w:t xml:space="preserve">”, pārstāv Rīgas </w:t>
      </w:r>
      <w:r w:rsidR="01F44F46" w:rsidRPr="00513BD9">
        <w:rPr>
          <w:noProof/>
          <w:sz w:val="26"/>
          <w:szCs w:val="26"/>
        </w:rPr>
        <w:t xml:space="preserve">valstspilsētas pašvaldības Labklājības departamenta </w:t>
      </w:r>
      <w:r w:rsidR="7E8779A5" w:rsidRPr="00513BD9">
        <w:rPr>
          <w:noProof/>
          <w:sz w:val="26"/>
          <w:szCs w:val="26"/>
        </w:rPr>
        <w:t>(turpmāk</w:t>
      </w:r>
      <w:r w:rsidR="24CC1DEC" w:rsidRPr="00513BD9">
        <w:rPr>
          <w:noProof/>
          <w:sz w:val="26"/>
          <w:szCs w:val="26"/>
        </w:rPr>
        <w:t xml:space="preserve"> </w:t>
      </w:r>
      <w:r w:rsidR="00425417" w:rsidRPr="00513BD9">
        <w:rPr>
          <w:noProof/>
          <w:sz w:val="26"/>
          <w:szCs w:val="26"/>
        </w:rPr>
        <w:t>–</w:t>
      </w:r>
      <w:r w:rsidR="24CC1DEC" w:rsidRPr="00513BD9">
        <w:rPr>
          <w:noProof/>
          <w:sz w:val="26"/>
          <w:szCs w:val="26"/>
        </w:rPr>
        <w:t xml:space="preserve"> </w:t>
      </w:r>
      <w:r w:rsidR="7E8779A5" w:rsidRPr="00513BD9">
        <w:rPr>
          <w:noProof/>
          <w:sz w:val="26"/>
          <w:szCs w:val="26"/>
        </w:rPr>
        <w:t>Departaments)</w:t>
      </w:r>
      <w:r w:rsidR="4BFFDF6C" w:rsidRPr="00513BD9">
        <w:rPr>
          <w:noProof/>
          <w:sz w:val="26"/>
          <w:szCs w:val="26"/>
        </w:rPr>
        <w:t xml:space="preserve"> direktore Irēna Kondrāte</w:t>
      </w:r>
      <w:r w:rsidR="0719851A" w:rsidRPr="00513BD9">
        <w:rPr>
          <w:noProof/>
          <w:sz w:val="26"/>
          <w:szCs w:val="26"/>
        </w:rPr>
        <w:t>,</w:t>
      </w:r>
      <w:r w:rsidRPr="00513BD9">
        <w:rPr>
          <w:noProof/>
          <w:sz w:val="26"/>
          <w:szCs w:val="26"/>
        </w:rPr>
        <w:t xml:space="preserve"> no vienas puses, un</w:t>
      </w:r>
    </w:p>
    <w:p w14:paraId="1F07DD3B" w14:textId="77777777" w:rsidR="00713F3B" w:rsidRPr="00513BD9" w:rsidRDefault="00713F3B" w:rsidP="00713F3B">
      <w:pPr>
        <w:jc w:val="both"/>
        <w:rPr>
          <w:noProof/>
          <w:sz w:val="26"/>
          <w:szCs w:val="26"/>
        </w:rPr>
      </w:pPr>
    </w:p>
    <w:p w14:paraId="0BBED7E2" w14:textId="77777777" w:rsidR="00713F3B" w:rsidRPr="00513BD9" w:rsidRDefault="00690CE5" w:rsidP="00713F3B">
      <w:pPr>
        <w:tabs>
          <w:tab w:val="left" w:pos="1080"/>
        </w:tabs>
        <w:jc w:val="both"/>
        <w:rPr>
          <w:noProof/>
          <w:sz w:val="26"/>
          <w:szCs w:val="26"/>
        </w:rPr>
      </w:pPr>
      <w:r>
        <w:rPr>
          <w:b/>
          <w:bCs/>
          <w:sz w:val="26"/>
          <w:szCs w:val="26"/>
        </w:rPr>
        <w:t>________________</w:t>
      </w:r>
      <w:r w:rsidR="007C440B" w:rsidRPr="00513BD9">
        <w:rPr>
          <w:b/>
          <w:noProof/>
          <w:sz w:val="26"/>
          <w:szCs w:val="26"/>
        </w:rPr>
        <w:t xml:space="preserve"> </w:t>
      </w:r>
      <w:r w:rsidR="007C440B" w:rsidRPr="00513BD9">
        <w:rPr>
          <w:noProof/>
          <w:sz w:val="26"/>
          <w:szCs w:val="26"/>
        </w:rPr>
        <w:t xml:space="preserve">(turpmāk </w:t>
      </w:r>
      <w:r w:rsidR="009A3AB5" w:rsidRPr="00513BD9">
        <w:rPr>
          <w:noProof/>
          <w:sz w:val="26"/>
          <w:szCs w:val="26"/>
        </w:rPr>
        <w:t>–</w:t>
      </w:r>
      <w:r w:rsidR="007C440B" w:rsidRPr="00513BD9">
        <w:rPr>
          <w:noProof/>
          <w:sz w:val="26"/>
          <w:szCs w:val="26"/>
        </w:rPr>
        <w:t xml:space="preserve"> </w:t>
      </w:r>
      <w:r w:rsidR="003D309A">
        <w:rPr>
          <w:b/>
          <w:noProof/>
          <w:sz w:val="26"/>
          <w:szCs w:val="26"/>
        </w:rPr>
        <w:t>Pilnvarotā iestāde</w:t>
      </w:r>
      <w:r w:rsidR="007C440B" w:rsidRPr="00513BD9">
        <w:rPr>
          <w:noProof/>
          <w:sz w:val="26"/>
          <w:szCs w:val="26"/>
        </w:rPr>
        <w:t xml:space="preserve">), kuru saskaņā ar </w:t>
      </w:r>
      <w:r>
        <w:rPr>
          <w:noProof/>
          <w:sz w:val="26"/>
          <w:szCs w:val="26"/>
        </w:rPr>
        <w:t>_________</w:t>
      </w:r>
      <w:r w:rsidR="007C440B" w:rsidRPr="00513BD9">
        <w:rPr>
          <w:noProof/>
          <w:sz w:val="26"/>
          <w:szCs w:val="26"/>
        </w:rPr>
        <w:t xml:space="preserve"> pārstāv tā</w:t>
      </w:r>
      <w:r>
        <w:rPr>
          <w:noProof/>
          <w:sz w:val="26"/>
          <w:szCs w:val="26"/>
        </w:rPr>
        <w:t>/</w:t>
      </w:r>
      <w:r w:rsidR="007C440B" w:rsidRPr="00513BD9">
        <w:rPr>
          <w:noProof/>
          <w:sz w:val="26"/>
          <w:szCs w:val="26"/>
        </w:rPr>
        <w:t xml:space="preserve">s </w:t>
      </w:r>
      <w:r>
        <w:rPr>
          <w:noProof/>
          <w:sz w:val="26"/>
          <w:szCs w:val="26"/>
        </w:rPr>
        <w:t>___________</w:t>
      </w:r>
      <w:r w:rsidR="007C440B" w:rsidRPr="00513BD9">
        <w:rPr>
          <w:noProof/>
          <w:sz w:val="26"/>
          <w:szCs w:val="26"/>
        </w:rPr>
        <w:t xml:space="preserve">, no otras puses, </w:t>
      </w:r>
    </w:p>
    <w:p w14:paraId="336CBC77" w14:textId="77777777" w:rsidR="00713F3B" w:rsidRPr="00513BD9" w:rsidRDefault="00713F3B" w:rsidP="00713F3B">
      <w:pPr>
        <w:tabs>
          <w:tab w:val="left" w:pos="1080"/>
        </w:tabs>
        <w:jc w:val="both"/>
        <w:rPr>
          <w:noProof/>
          <w:sz w:val="26"/>
          <w:szCs w:val="26"/>
        </w:rPr>
      </w:pPr>
    </w:p>
    <w:p w14:paraId="6D86E005" w14:textId="77777777" w:rsidR="00713F3B" w:rsidRPr="00513BD9" w:rsidRDefault="00690CE5" w:rsidP="00713F3B">
      <w:pPr>
        <w:tabs>
          <w:tab w:val="left" w:pos="1080"/>
        </w:tabs>
        <w:jc w:val="both"/>
        <w:rPr>
          <w:noProof/>
          <w:sz w:val="26"/>
          <w:szCs w:val="26"/>
        </w:rPr>
      </w:pPr>
      <w:r w:rsidRPr="00513BD9">
        <w:rPr>
          <w:noProof/>
          <w:sz w:val="26"/>
          <w:szCs w:val="26"/>
        </w:rPr>
        <w:t xml:space="preserve">turpmāk katra atsevišķi saukta </w:t>
      </w:r>
      <w:r w:rsidR="71B9BEBA" w:rsidRPr="00513BD9">
        <w:rPr>
          <w:noProof/>
          <w:sz w:val="26"/>
          <w:szCs w:val="26"/>
        </w:rPr>
        <w:t xml:space="preserve">– </w:t>
      </w:r>
      <w:r w:rsidRPr="00513BD9">
        <w:rPr>
          <w:noProof/>
          <w:sz w:val="26"/>
          <w:szCs w:val="26"/>
        </w:rPr>
        <w:t xml:space="preserve">Puse, abas kopā sauktas </w:t>
      </w:r>
      <w:r w:rsidR="307C46B0" w:rsidRPr="00513BD9">
        <w:rPr>
          <w:noProof/>
          <w:sz w:val="26"/>
          <w:szCs w:val="26"/>
        </w:rPr>
        <w:t xml:space="preserve">– </w:t>
      </w:r>
      <w:r w:rsidRPr="00513BD9">
        <w:rPr>
          <w:noProof/>
          <w:sz w:val="26"/>
          <w:szCs w:val="26"/>
        </w:rPr>
        <w:t xml:space="preserve">Puses, </w:t>
      </w:r>
    </w:p>
    <w:p w14:paraId="6A4D01E5" w14:textId="77777777" w:rsidR="00713F3B" w:rsidRPr="00513BD9" w:rsidRDefault="00713F3B" w:rsidP="00713F3B">
      <w:pPr>
        <w:tabs>
          <w:tab w:val="left" w:pos="1080"/>
        </w:tabs>
        <w:jc w:val="both"/>
        <w:rPr>
          <w:b/>
          <w:noProof/>
          <w:sz w:val="26"/>
          <w:szCs w:val="26"/>
        </w:rPr>
      </w:pPr>
    </w:p>
    <w:p w14:paraId="274EA58E" w14:textId="77777777" w:rsidR="00713F3B" w:rsidRPr="00513BD9" w:rsidRDefault="00690CE5" w:rsidP="00116F52">
      <w:pPr>
        <w:tabs>
          <w:tab w:val="left" w:pos="1080"/>
        </w:tabs>
        <w:jc w:val="both"/>
        <w:rPr>
          <w:noProof/>
          <w:sz w:val="26"/>
          <w:szCs w:val="26"/>
          <w:highlight w:val="green"/>
        </w:rPr>
      </w:pPr>
      <w:r w:rsidRPr="00513BD9">
        <w:rPr>
          <w:b/>
          <w:noProof/>
          <w:sz w:val="26"/>
          <w:szCs w:val="26"/>
        </w:rPr>
        <w:t>pamatojoties uz</w:t>
      </w:r>
      <w:r w:rsidRPr="00513BD9">
        <w:rPr>
          <w:noProof/>
          <w:sz w:val="26"/>
          <w:szCs w:val="26"/>
        </w:rPr>
        <w:t xml:space="preserve"> Valsts pārvaldes iekārtas likuma 40.</w:t>
      </w:r>
      <w:r w:rsidR="00650273" w:rsidRPr="00513BD9">
        <w:rPr>
          <w:noProof/>
          <w:sz w:val="26"/>
          <w:szCs w:val="26"/>
        </w:rPr>
        <w:t> </w:t>
      </w:r>
      <w:r w:rsidRPr="00513BD9">
        <w:rPr>
          <w:noProof/>
          <w:sz w:val="26"/>
          <w:szCs w:val="26"/>
        </w:rPr>
        <w:t>panta pirmo un otro daļu, 41.</w:t>
      </w:r>
      <w:r w:rsidR="00650273" w:rsidRPr="00513BD9">
        <w:rPr>
          <w:noProof/>
          <w:sz w:val="26"/>
          <w:szCs w:val="26"/>
        </w:rPr>
        <w:t> </w:t>
      </w:r>
      <w:r w:rsidRPr="00513BD9">
        <w:rPr>
          <w:noProof/>
          <w:sz w:val="26"/>
          <w:szCs w:val="26"/>
        </w:rPr>
        <w:t>panta pirmo daļu, 42.</w:t>
      </w:r>
      <w:r w:rsidR="00650273" w:rsidRPr="00513BD9">
        <w:rPr>
          <w:noProof/>
          <w:sz w:val="26"/>
          <w:szCs w:val="26"/>
        </w:rPr>
        <w:t> </w:t>
      </w:r>
      <w:r w:rsidRPr="00513BD9">
        <w:rPr>
          <w:noProof/>
          <w:sz w:val="26"/>
          <w:szCs w:val="26"/>
        </w:rPr>
        <w:t>panta pirmo daļu, 43.</w:t>
      </w:r>
      <w:r w:rsidR="00650273" w:rsidRPr="00513BD9">
        <w:rPr>
          <w:noProof/>
          <w:sz w:val="26"/>
          <w:szCs w:val="26"/>
        </w:rPr>
        <w:t> </w:t>
      </w:r>
      <w:r w:rsidRPr="00513BD9">
        <w:rPr>
          <w:noProof/>
          <w:sz w:val="26"/>
          <w:szCs w:val="26"/>
        </w:rPr>
        <w:t>pant</w:t>
      </w:r>
      <w:r w:rsidR="002D2293" w:rsidRPr="00513BD9">
        <w:rPr>
          <w:noProof/>
          <w:sz w:val="26"/>
          <w:szCs w:val="26"/>
        </w:rPr>
        <w:t>u</w:t>
      </w:r>
      <w:r w:rsidRPr="00513BD9">
        <w:rPr>
          <w:noProof/>
          <w:sz w:val="26"/>
          <w:szCs w:val="26"/>
        </w:rPr>
        <w:t>, 45.</w:t>
      </w:r>
      <w:r w:rsidR="00650273" w:rsidRPr="00513BD9">
        <w:rPr>
          <w:noProof/>
          <w:sz w:val="26"/>
          <w:szCs w:val="26"/>
        </w:rPr>
        <w:t> </w:t>
      </w:r>
      <w:r w:rsidRPr="00513BD9">
        <w:rPr>
          <w:noProof/>
          <w:sz w:val="26"/>
          <w:szCs w:val="26"/>
        </w:rPr>
        <w:t xml:space="preserve">panta </w:t>
      </w:r>
      <w:r w:rsidR="002D2293" w:rsidRPr="00513BD9">
        <w:rPr>
          <w:noProof/>
          <w:sz w:val="26"/>
          <w:szCs w:val="26"/>
        </w:rPr>
        <w:t>otro</w:t>
      </w:r>
      <w:r w:rsidRPr="00513BD9">
        <w:rPr>
          <w:noProof/>
          <w:sz w:val="26"/>
          <w:szCs w:val="26"/>
        </w:rPr>
        <w:t xml:space="preserve"> daļu, Pašvaldību likuma 4.</w:t>
      </w:r>
      <w:r w:rsidR="00650273" w:rsidRPr="00513BD9">
        <w:rPr>
          <w:noProof/>
          <w:sz w:val="26"/>
          <w:szCs w:val="26"/>
        </w:rPr>
        <w:t> </w:t>
      </w:r>
      <w:r w:rsidRPr="00513BD9">
        <w:rPr>
          <w:noProof/>
          <w:sz w:val="26"/>
          <w:szCs w:val="26"/>
        </w:rPr>
        <w:t>panta pirmās daļas 9.</w:t>
      </w:r>
      <w:r w:rsidR="00650273" w:rsidRPr="00513BD9">
        <w:rPr>
          <w:noProof/>
          <w:sz w:val="26"/>
          <w:szCs w:val="26"/>
        </w:rPr>
        <w:t> </w:t>
      </w:r>
      <w:r w:rsidR="008D67FB">
        <w:rPr>
          <w:noProof/>
          <w:sz w:val="26"/>
          <w:szCs w:val="26"/>
        </w:rPr>
        <w:t xml:space="preserve"> un 11.</w:t>
      </w:r>
      <w:r w:rsidR="008D67FB" w:rsidRPr="008D67FB">
        <w:rPr>
          <w:sz w:val="26"/>
          <w:szCs w:val="26"/>
        </w:rPr>
        <w:t> </w:t>
      </w:r>
      <w:r w:rsidRPr="00513BD9">
        <w:rPr>
          <w:noProof/>
          <w:sz w:val="26"/>
          <w:szCs w:val="26"/>
        </w:rPr>
        <w:t>punktu, 7.</w:t>
      </w:r>
      <w:r w:rsidR="00650273" w:rsidRPr="00513BD9">
        <w:rPr>
          <w:noProof/>
          <w:sz w:val="26"/>
          <w:szCs w:val="26"/>
        </w:rPr>
        <w:t> </w:t>
      </w:r>
      <w:r w:rsidRPr="00513BD9">
        <w:rPr>
          <w:noProof/>
          <w:sz w:val="26"/>
          <w:szCs w:val="26"/>
        </w:rPr>
        <w:t>pantu un 10.</w:t>
      </w:r>
      <w:r w:rsidR="00650273" w:rsidRPr="00513BD9">
        <w:rPr>
          <w:noProof/>
          <w:sz w:val="26"/>
          <w:szCs w:val="26"/>
        </w:rPr>
        <w:t> </w:t>
      </w:r>
      <w:r w:rsidRPr="00513BD9">
        <w:rPr>
          <w:noProof/>
          <w:sz w:val="26"/>
          <w:szCs w:val="26"/>
        </w:rPr>
        <w:t>panta pirmās daļas 19.</w:t>
      </w:r>
      <w:r w:rsidR="00650273" w:rsidRPr="00513BD9">
        <w:rPr>
          <w:noProof/>
          <w:sz w:val="26"/>
          <w:szCs w:val="26"/>
        </w:rPr>
        <w:t> </w:t>
      </w:r>
      <w:r w:rsidRPr="00513BD9">
        <w:rPr>
          <w:noProof/>
          <w:sz w:val="26"/>
          <w:szCs w:val="26"/>
        </w:rPr>
        <w:t>punktu, Sociālo pakalpojumu un sociālās palīdzības likuma 9.</w:t>
      </w:r>
      <w:r w:rsidR="00650273" w:rsidRPr="00513BD9">
        <w:rPr>
          <w:noProof/>
          <w:sz w:val="26"/>
          <w:szCs w:val="26"/>
        </w:rPr>
        <w:t> </w:t>
      </w:r>
      <w:r w:rsidRPr="00513BD9">
        <w:rPr>
          <w:noProof/>
          <w:sz w:val="26"/>
          <w:szCs w:val="26"/>
        </w:rPr>
        <w:t>panta pirmo daļu, 11.</w:t>
      </w:r>
      <w:r w:rsidR="00650273" w:rsidRPr="00513BD9">
        <w:rPr>
          <w:noProof/>
          <w:sz w:val="26"/>
          <w:szCs w:val="26"/>
        </w:rPr>
        <w:t> </w:t>
      </w:r>
      <w:r w:rsidRPr="00513BD9">
        <w:rPr>
          <w:noProof/>
          <w:sz w:val="26"/>
          <w:szCs w:val="26"/>
        </w:rPr>
        <w:t xml:space="preserve">panta </w:t>
      </w:r>
      <w:r w:rsidR="008A1AE0" w:rsidRPr="00513BD9">
        <w:rPr>
          <w:noProof/>
          <w:sz w:val="26"/>
          <w:szCs w:val="26"/>
        </w:rPr>
        <w:t xml:space="preserve">pirmās daļas </w:t>
      </w:r>
      <w:r w:rsidRPr="00513BD9">
        <w:rPr>
          <w:noProof/>
          <w:sz w:val="26"/>
          <w:szCs w:val="26"/>
        </w:rPr>
        <w:t>1.</w:t>
      </w:r>
      <w:r w:rsidR="00650273" w:rsidRPr="00513BD9">
        <w:rPr>
          <w:noProof/>
          <w:sz w:val="26"/>
          <w:szCs w:val="26"/>
        </w:rPr>
        <w:t> </w:t>
      </w:r>
      <w:r w:rsidRPr="00513BD9">
        <w:rPr>
          <w:noProof/>
          <w:sz w:val="26"/>
          <w:szCs w:val="26"/>
        </w:rPr>
        <w:t>punktu, 12.</w:t>
      </w:r>
      <w:r w:rsidR="00650273" w:rsidRPr="00513BD9">
        <w:rPr>
          <w:noProof/>
          <w:sz w:val="26"/>
          <w:szCs w:val="26"/>
        </w:rPr>
        <w:t> </w:t>
      </w:r>
      <w:r w:rsidRPr="00513BD9">
        <w:rPr>
          <w:noProof/>
          <w:sz w:val="26"/>
          <w:szCs w:val="26"/>
        </w:rPr>
        <w:t>panta pirmo daļu un 40.</w:t>
      </w:r>
      <w:r w:rsidR="00650273" w:rsidRPr="00513BD9">
        <w:rPr>
          <w:noProof/>
          <w:sz w:val="26"/>
          <w:szCs w:val="26"/>
        </w:rPr>
        <w:t> </w:t>
      </w:r>
      <w:r w:rsidRPr="00513BD9">
        <w:rPr>
          <w:noProof/>
          <w:sz w:val="26"/>
          <w:szCs w:val="26"/>
        </w:rPr>
        <w:t>pantu, Bērnu tiesību aizsardzības likuma 26.</w:t>
      </w:r>
      <w:r w:rsidR="00650273" w:rsidRPr="00513BD9">
        <w:rPr>
          <w:noProof/>
          <w:sz w:val="26"/>
          <w:szCs w:val="26"/>
        </w:rPr>
        <w:t> </w:t>
      </w:r>
      <w:r w:rsidRPr="00513BD9">
        <w:rPr>
          <w:noProof/>
          <w:sz w:val="26"/>
          <w:szCs w:val="26"/>
        </w:rPr>
        <w:t xml:space="preserve">panta pirmo daļu, </w:t>
      </w:r>
      <w:r w:rsidRPr="00513BD9">
        <w:rPr>
          <w:rFonts w:eastAsia="Calibri"/>
          <w:noProof/>
          <w:sz w:val="26"/>
          <w:szCs w:val="26"/>
        </w:rPr>
        <w:t>un</w:t>
      </w:r>
      <w:r w:rsidR="00116F52" w:rsidRPr="00513BD9">
        <w:rPr>
          <w:noProof/>
          <w:sz w:val="26"/>
          <w:szCs w:val="26"/>
        </w:rPr>
        <w:t xml:space="preserve"> uz </w:t>
      </w:r>
      <w:r w:rsidRPr="00513BD9">
        <w:rPr>
          <w:noProof/>
          <w:sz w:val="26"/>
          <w:szCs w:val="26"/>
        </w:rPr>
        <w:t xml:space="preserve">Rīgas domes </w:t>
      </w:r>
      <w:r w:rsidR="008D67FB">
        <w:rPr>
          <w:noProof/>
          <w:sz w:val="26"/>
          <w:szCs w:val="26"/>
        </w:rPr>
        <w:t>______</w:t>
      </w:r>
      <w:r w:rsidR="00650273" w:rsidRPr="00513BD9">
        <w:rPr>
          <w:noProof/>
          <w:sz w:val="26"/>
          <w:szCs w:val="26"/>
        </w:rPr>
        <w:t xml:space="preserve">. gada </w:t>
      </w:r>
      <w:r w:rsidR="008D67FB">
        <w:rPr>
          <w:noProof/>
          <w:sz w:val="26"/>
          <w:szCs w:val="26"/>
        </w:rPr>
        <w:t>____</w:t>
      </w:r>
      <w:r w:rsidR="00650273" w:rsidRPr="00513BD9">
        <w:rPr>
          <w:noProof/>
          <w:sz w:val="26"/>
          <w:szCs w:val="26"/>
        </w:rPr>
        <w:t>.</w:t>
      </w:r>
      <w:r w:rsidR="00B306F6">
        <w:rPr>
          <w:noProof/>
          <w:sz w:val="26"/>
          <w:szCs w:val="26"/>
        </w:rPr>
        <w:t> </w:t>
      </w:r>
      <w:r w:rsidR="00C0316E">
        <w:rPr>
          <w:noProof/>
          <w:sz w:val="26"/>
          <w:szCs w:val="26"/>
        </w:rPr>
        <w:t>marta</w:t>
      </w:r>
      <w:r w:rsidRPr="00513BD9">
        <w:rPr>
          <w:noProof/>
          <w:sz w:val="26"/>
          <w:szCs w:val="26"/>
        </w:rPr>
        <w:t xml:space="preserve"> lēmumu Nr</w:t>
      </w:r>
      <w:r w:rsidR="00C0316E" w:rsidRPr="00C0316E">
        <w:rPr>
          <w:noProof/>
          <w:sz w:val="26"/>
          <w:szCs w:val="26"/>
        </w:rPr>
        <w:t>. RD-26-</w:t>
      </w:r>
      <w:r w:rsidR="008D67FB">
        <w:rPr>
          <w:noProof/>
          <w:sz w:val="26"/>
          <w:szCs w:val="26"/>
        </w:rPr>
        <w:t>______</w:t>
      </w:r>
      <w:r w:rsidRPr="00513BD9">
        <w:rPr>
          <w:noProof/>
          <w:sz w:val="26"/>
          <w:szCs w:val="26"/>
        </w:rPr>
        <w:t>-lē “</w:t>
      </w:r>
      <w:r w:rsidR="008D67FB">
        <w:rPr>
          <w:noProof/>
          <w:sz w:val="26"/>
          <w:szCs w:val="26"/>
        </w:rPr>
        <w:t>_________</w:t>
      </w:r>
      <w:r w:rsidRPr="00513BD9">
        <w:rPr>
          <w:noProof/>
          <w:sz w:val="26"/>
          <w:szCs w:val="26"/>
        </w:rPr>
        <w:t xml:space="preserve">”, </w:t>
      </w:r>
    </w:p>
    <w:p w14:paraId="0F31F9A1" w14:textId="77777777" w:rsidR="00713F3B" w:rsidRPr="00513BD9" w:rsidRDefault="00713F3B" w:rsidP="00713F3B">
      <w:pPr>
        <w:tabs>
          <w:tab w:val="left" w:pos="1080"/>
        </w:tabs>
        <w:jc w:val="both"/>
        <w:rPr>
          <w:noProof/>
          <w:sz w:val="26"/>
          <w:szCs w:val="26"/>
        </w:rPr>
      </w:pPr>
    </w:p>
    <w:p w14:paraId="0B423C14" w14:textId="77777777" w:rsidR="00713F3B" w:rsidRPr="00513BD9" w:rsidRDefault="00690CE5" w:rsidP="00720F38">
      <w:pPr>
        <w:widowControl w:val="0"/>
        <w:tabs>
          <w:tab w:val="left" w:pos="900"/>
        </w:tabs>
        <w:jc w:val="both"/>
        <w:rPr>
          <w:noProof/>
          <w:sz w:val="26"/>
          <w:szCs w:val="26"/>
        </w:rPr>
      </w:pPr>
      <w:r w:rsidRPr="00513BD9">
        <w:rPr>
          <w:b/>
          <w:noProof/>
          <w:sz w:val="26"/>
          <w:szCs w:val="26"/>
        </w:rPr>
        <w:t xml:space="preserve">lai izpildītu </w:t>
      </w:r>
      <w:r w:rsidRPr="00513BD9">
        <w:rPr>
          <w:noProof/>
          <w:sz w:val="26"/>
          <w:szCs w:val="26"/>
        </w:rPr>
        <w:t>Pašvaldības autonomo funkciju – nodrošināt Pašvaldības iedzīvotāj</w:t>
      </w:r>
      <w:r w:rsidR="00116F52" w:rsidRPr="00513BD9">
        <w:rPr>
          <w:noProof/>
          <w:sz w:val="26"/>
          <w:szCs w:val="26"/>
        </w:rPr>
        <w:t>u</w:t>
      </w:r>
      <w:r w:rsidRPr="00513BD9">
        <w:rPr>
          <w:noProof/>
          <w:sz w:val="26"/>
          <w:szCs w:val="26"/>
        </w:rPr>
        <w:t xml:space="preserve"> vajadzībām atbilstošus sociālos pakalpojumus</w:t>
      </w:r>
      <w:r w:rsidR="00752922">
        <w:rPr>
          <w:noProof/>
          <w:sz w:val="26"/>
          <w:szCs w:val="26"/>
        </w:rPr>
        <w:t xml:space="preserve"> un </w:t>
      </w:r>
      <w:r w:rsidR="00752922" w:rsidRPr="00752922">
        <w:rPr>
          <w:noProof/>
          <w:sz w:val="26"/>
          <w:szCs w:val="26"/>
        </w:rPr>
        <w:t>īstenot bērnu un aizgādnībā esošo personu tiesību un interešu aizsardzību</w:t>
      </w:r>
      <w:r w:rsidRPr="00513BD9">
        <w:rPr>
          <w:noProof/>
          <w:sz w:val="26"/>
          <w:szCs w:val="26"/>
        </w:rPr>
        <w:t>,</w:t>
      </w:r>
    </w:p>
    <w:p w14:paraId="070793A6" w14:textId="77777777" w:rsidR="00713F3B" w:rsidRPr="00513BD9" w:rsidRDefault="00713F3B" w:rsidP="00713F3B">
      <w:pPr>
        <w:widowControl w:val="0"/>
        <w:tabs>
          <w:tab w:val="left" w:pos="720"/>
        </w:tabs>
        <w:jc w:val="both"/>
        <w:rPr>
          <w:b/>
          <w:noProof/>
          <w:sz w:val="26"/>
          <w:szCs w:val="26"/>
        </w:rPr>
      </w:pPr>
    </w:p>
    <w:p w14:paraId="48B80C9D" w14:textId="77777777" w:rsidR="00720F38" w:rsidRPr="00513BD9" w:rsidRDefault="00690CE5" w:rsidP="00713F3B">
      <w:pPr>
        <w:tabs>
          <w:tab w:val="left" w:pos="1080"/>
        </w:tabs>
        <w:jc w:val="both"/>
        <w:rPr>
          <w:noProof/>
          <w:sz w:val="26"/>
          <w:szCs w:val="26"/>
        </w:rPr>
      </w:pPr>
      <w:r w:rsidRPr="00513BD9">
        <w:rPr>
          <w:b/>
          <w:noProof/>
          <w:sz w:val="26"/>
          <w:szCs w:val="26"/>
        </w:rPr>
        <w:t>ievērojot to, ka</w:t>
      </w:r>
      <w:r w:rsidRPr="00513BD9">
        <w:rPr>
          <w:noProof/>
          <w:sz w:val="26"/>
          <w:szCs w:val="26"/>
        </w:rPr>
        <w:t xml:space="preserve"> Pašvaldības funkcijā ietilpstošā pārvaldes uzdevuma deleģēšanas mērķis ir nodrošināt kvalitatīvu, stabilu un efektīvu Pašvaldības funkcijas izpildi un to, ka šo mērķu sasniegšanai ir nepieciešams skaidri definēt Pušu tiesības un pienākumus, </w:t>
      </w:r>
    </w:p>
    <w:p w14:paraId="57C8BD8C" w14:textId="77777777" w:rsidR="00720F38" w:rsidRPr="00513BD9" w:rsidRDefault="00720F38" w:rsidP="00713F3B">
      <w:pPr>
        <w:tabs>
          <w:tab w:val="left" w:pos="1080"/>
        </w:tabs>
        <w:jc w:val="both"/>
        <w:rPr>
          <w:noProof/>
          <w:sz w:val="26"/>
          <w:szCs w:val="26"/>
        </w:rPr>
      </w:pPr>
    </w:p>
    <w:p w14:paraId="4B1C8DE2" w14:textId="77777777" w:rsidR="00713F3B" w:rsidRPr="00513BD9" w:rsidRDefault="00690CE5" w:rsidP="00713F3B">
      <w:pPr>
        <w:tabs>
          <w:tab w:val="left" w:pos="1080"/>
        </w:tabs>
        <w:jc w:val="both"/>
        <w:rPr>
          <w:noProof/>
          <w:sz w:val="26"/>
          <w:szCs w:val="26"/>
        </w:rPr>
      </w:pPr>
      <w:r w:rsidRPr="00513BD9">
        <w:rPr>
          <w:noProof/>
          <w:sz w:val="26"/>
          <w:szCs w:val="26"/>
        </w:rPr>
        <w:t>noslēdz šādu pārvaldes uzdevuma deleģēšanas līgumu (turpmāk – Līgums):</w:t>
      </w:r>
    </w:p>
    <w:p w14:paraId="217BF1C4" w14:textId="77777777" w:rsidR="00713F3B" w:rsidRPr="00513BD9" w:rsidRDefault="00713F3B" w:rsidP="00713F3B">
      <w:pPr>
        <w:tabs>
          <w:tab w:val="left" w:pos="1080"/>
        </w:tabs>
        <w:jc w:val="both"/>
        <w:rPr>
          <w:noProof/>
          <w:sz w:val="26"/>
          <w:szCs w:val="26"/>
        </w:rPr>
      </w:pPr>
    </w:p>
    <w:p w14:paraId="2AF6BDCD" w14:textId="77777777" w:rsidR="00713F3B" w:rsidRPr="00513BD9" w:rsidRDefault="00690CE5" w:rsidP="00E94B67">
      <w:pPr>
        <w:pStyle w:val="Sarakstarindkopa"/>
        <w:numPr>
          <w:ilvl w:val="0"/>
          <w:numId w:val="2"/>
        </w:numPr>
        <w:tabs>
          <w:tab w:val="left" w:pos="1080"/>
        </w:tabs>
        <w:jc w:val="center"/>
        <w:rPr>
          <w:b/>
          <w:noProof/>
          <w:sz w:val="26"/>
          <w:szCs w:val="26"/>
        </w:rPr>
      </w:pPr>
      <w:r w:rsidRPr="00513BD9">
        <w:rPr>
          <w:b/>
          <w:noProof/>
          <w:sz w:val="26"/>
          <w:szCs w:val="26"/>
        </w:rPr>
        <w:t>Līguma priekšmets</w:t>
      </w:r>
    </w:p>
    <w:p w14:paraId="56DC33E5" w14:textId="77777777" w:rsidR="000B32B8" w:rsidRPr="003A0044" w:rsidRDefault="00690CE5" w:rsidP="00E94B67">
      <w:pPr>
        <w:pStyle w:val="Sarakstarindkopa"/>
        <w:numPr>
          <w:ilvl w:val="1"/>
          <w:numId w:val="3"/>
        </w:numPr>
        <w:ind w:left="709"/>
        <w:jc w:val="both"/>
        <w:rPr>
          <w:noProof/>
          <w:sz w:val="26"/>
          <w:szCs w:val="26"/>
        </w:rPr>
      </w:pPr>
      <w:r w:rsidRPr="00513BD9">
        <w:rPr>
          <w:noProof/>
          <w:sz w:val="26"/>
          <w:szCs w:val="26"/>
        </w:rPr>
        <w:t xml:space="preserve">Pašvaldība deleģē un </w:t>
      </w:r>
      <w:r w:rsidR="003D309A">
        <w:rPr>
          <w:noProof/>
          <w:sz w:val="26"/>
          <w:szCs w:val="26"/>
        </w:rPr>
        <w:t>Pilnvarotā iestāde</w:t>
      </w:r>
      <w:r w:rsidRPr="00513BD9">
        <w:rPr>
          <w:noProof/>
          <w:sz w:val="26"/>
          <w:szCs w:val="26"/>
        </w:rPr>
        <w:t xml:space="preserve"> apņemas nodrošināt </w:t>
      </w:r>
      <w:r w:rsidR="003A0044">
        <w:rPr>
          <w:noProof/>
          <w:sz w:val="26"/>
          <w:szCs w:val="26"/>
        </w:rPr>
        <w:t>b</w:t>
      </w:r>
      <w:r w:rsidR="003A0044" w:rsidRPr="003A0044">
        <w:rPr>
          <w:noProof/>
          <w:sz w:val="26"/>
          <w:szCs w:val="26"/>
        </w:rPr>
        <w:t>ez vecāku gādības palikušie</w:t>
      </w:r>
      <w:r w:rsidR="003A0044">
        <w:rPr>
          <w:noProof/>
          <w:sz w:val="26"/>
          <w:szCs w:val="26"/>
        </w:rPr>
        <w:t>m</w:t>
      </w:r>
      <w:r w:rsidR="003A0044" w:rsidRPr="003A0044">
        <w:rPr>
          <w:noProof/>
          <w:sz w:val="26"/>
          <w:szCs w:val="26"/>
        </w:rPr>
        <w:t xml:space="preserve"> bērni</w:t>
      </w:r>
      <w:r w:rsidR="003A0044">
        <w:rPr>
          <w:noProof/>
          <w:sz w:val="26"/>
          <w:szCs w:val="26"/>
        </w:rPr>
        <w:t>em</w:t>
      </w:r>
      <w:r w:rsidR="003A0044" w:rsidRPr="003A0044">
        <w:rPr>
          <w:noProof/>
          <w:sz w:val="26"/>
          <w:szCs w:val="26"/>
        </w:rPr>
        <w:t xml:space="preserve"> un bāreņi</w:t>
      </w:r>
      <w:r w:rsidR="003A0044">
        <w:rPr>
          <w:noProof/>
          <w:sz w:val="26"/>
          <w:szCs w:val="26"/>
        </w:rPr>
        <w:t>em</w:t>
      </w:r>
      <w:r w:rsidR="003A0044" w:rsidRPr="003A0044">
        <w:rPr>
          <w:noProof/>
          <w:sz w:val="26"/>
          <w:szCs w:val="26"/>
        </w:rPr>
        <w:t>, par kuriem lēmumu par ārpusģimenes aprūpi ir pieņēmusi Rīgas valstspilsētas pašvaldības bāriņtiesa</w:t>
      </w:r>
      <w:r w:rsidR="00A34828">
        <w:rPr>
          <w:noProof/>
          <w:sz w:val="26"/>
          <w:szCs w:val="26"/>
        </w:rPr>
        <w:t>,</w:t>
      </w:r>
      <w:r w:rsidR="003A0044">
        <w:rPr>
          <w:noProof/>
          <w:sz w:val="26"/>
          <w:szCs w:val="26"/>
        </w:rPr>
        <w:t xml:space="preserve"> </w:t>
      </w:r>
      <w:r w:rsidRPr="00513BD9">
        <w:rPr>
          <w:noProof/>
          <w:sz w:val="26"/>
          <w:szCs w:val="26"/>
        </w:rPr>
        <w:t>no Pašvaldību likuma 4.</w:t>
      </w:r>
      <w:r w:rsidR="00650273" w:rsidRPr="00513BD9">
        <w:rPr>
          <w:noProof/>
          <w:sz w:val="26"/>
          <w:szCs w:val="26"/>
        </w:rPr>
        <w:t> </w:t>
      </w:r>
      <w:r w:rsidRPr="00513BD9">
        <w:rPr>
          <w:noProof/>
          <w:sz w:val="26"/>
          <w:szCs w:val="26"/>
        </w:rPr>
        <w:t>panta pirmās daļas 9.</w:t>
      </w:r>
      <w:r w:rsidR="00650273" w:rsidRPr="00513BD9">
        <w:rPr>
          <w:noProof/>
          <w:sz w:val="26"/>
          <w:szCs w:val="26"/>
        </w:rPr>
        <w:t> </w:t>
      </w:r>
      <w:r w:rsidR="003A0044">
        <w:rPr>
          <w:noProof/>
          <w:sz w:val="26"/>
          <w:szCs w:val="26"/>
        </w:rPr>
        <w:t>un 11. </w:t>
      </w:r>
      <w:r w:rsidRPr="00513BD9">
        <w:rPr>
          <w:noProof/>
          <w:sz w:val="26"/>
          <w:szCs w:val="26"/>
        </w:rPr>
        <w:t xml:space="preserve">punkta </w:t>
      </w:r>
      <w:bookmarkStart w:id="1" w:name="_Hlk163049797"/>
      <w:r w:rsidRPr="00513BD9">
        <w:rPr>
          <w:noProof/>
          <w:sz w:val="26"/>
          <w:szCs w:val="26"/>
        </w:rPr>
        <w:t xml:space="preserve">un Sociālo pakalpojumu un sociālās palīdzības likuma </w:t>
      </w:r>
      <w:r w:rsidR="003A0044">
        <w:rPr>
          <w:noProof/>
          <w:sz w:val="26"/>
          <w:szCs w:val="26"/>
        </w:rPr>
        <w:t>9</w:t>
      </w:r>
      <w:r w:rsidRPr="00513BD9">
        <w:rPr>
          <w:noProof/>
          <w:sz w:val="26"/>
          <w:szCs w:val="26"/>
        </w:rPr>
        <w:t>.</w:t>
      </w:r>
      <w:r w:rsidR="00650273" w:rsidRPr="00513BD9">
        <w:rPr>
          <w:noProof/>
          <w:sz w:val="26"/>
          <w:szCs w:val="26"/>
        </w:rPr>
        <w:t> </w:t>
      </w:r>
      <w:r w:rsidRPr="00513BD9">
        <w:rPr>
          <w:noProof/>
          <w:sz w:val="26"/>
          <w:szCs w:val="26"/>
        </w:rPr>
        <w:t xml:space="preserve">panta </w:t>
      </w:r>
      <w:r w:rsidR="00A34828">
        <w:rPr>
          <w:noProof/>
          <w:sz w:val="26"/>
          <w:szCs w:val="26"/>
        </w:rPr>
        <w:t>1</w:t>
      </w:r>
      <w:r w:rsidR="003515C4">
        <w:rPr>
          <w:noProof/>
          <w:sz w:val="26"/>
          <w:szCs w:val="26"/>
        </w:rPr>
        <w:t>.</w:t>
      </w:r>
      <w:r w:rsidR="003515C4">
        <w:rPr>
          <w:noProof/>
          <w:sz w:val="26"/>
          <w:szCs w:val="26"/>
          <w:vertAlign w:val="superscript"/>
        </w:rPr>
        <w:t>1</w:t>
      </w:r>
      <w:r w:rsidR="003515C4">
        <w:rPr>
          <w:noProof/>
          <w:sz w:val="26"/>
          <w:szCs w:val="26"/>
        </w:rPr>
        <w:t> </w:t>
      </w:r>
      <w:r w:rsidR="008A1AE0" w:rsidRPr="00513BD9">
        <w:rPr>
          <w:noProof/>
          <w:sz w:val="26"/>
          <w:szCs w:val="26"/>
        </w:rPr>
        <w:t xml:space="preserve">daļas </w:t>
      </w:r>
      <w:r w:rsidR="003A0044">
        <w:rPr>
          <w:noProof/>
          <w:sz w:val="26"/>
          <w:szCs w:val="26"/>
        </w:rPr>
        <w:t>4</w:t>
      </w:r>
      <w:r w:rsidRPr="00513BD9">
        <w:rPr>
          <w:noProof/>
          <w:sz w:val="26"/>
          <w:szCs w:val="26"/>
        </w:rPr>
        <w:t>.</w:t>
      </w:r>
      <w:r w:rsidR="00650273" w:rsidRPr="00513BD9">
        <w:rPr>
          <w:noProof/>
          <w:sz w:val="26"/>
          <w:szCs w:val="26"/>
        </w:rPr>
        <w:t> </w:t>
      </w:r>
      <w:r w:rsidRPr="00513BD9">
        <w:rPr>
          <w:noProof/>
          <w:sz w:val="26"/>
          <w:szCs w:val="26"/>
        </w:rPr>
        <w:t>punkta</w:t>
      </w:r>
      <w:bookmarkEnd w:id="1"/>
      <w:r w:rsidRPr="00513BD9">
        <w:rPr>
          <w:noProof/>
          <w:sz w:val="26"/>
          <w:szCs w:val="26"/>
        </w:rPr>
        <w:t xml:space="preserve"> izrietošo pārvaldes uzdevumu –</w:t>
      </w:r>
      <w:r w:rsidR="00737624" w:rsidRPr="00513BD9">
        <w:rPr>
          <w:noProof/>
          <w:sz w:val="26"/>
          <w:szCs w:val="26"/>
        </w:rPr>
        <w:t xml:space="preserve"> </w:t>
      </w:r>
      <w:r w:rsidR="003A0044" w:rsidRPr="003A0044">
        <w:rPr>
          <w:noProof/>
          <w:sz w:val="26"/>
          <w:szCs w:val="26"/>
        </w:rPr>
        <w:t>ilgstošas sociālās aprūpes un sociālās rehabilitācijas pakalpojumu institūcijā</w:t>
      </w:r>
      <w:r w:rsidR="003A0044">
        <w:rPr>
          <w:noProof/>
          <w:sz w:val="26"/>
          <w:szCs w:val="26"/>
        </w:rPr>
        <w:t xml:space="preserve"> </w:t>
      </w:r>
      <w:r w:rsidR="003A0044" w:rsidRPr="003A0044">
        <w:rPr>
          <w:noProof/>
          <w:sz w:val="26"/>
          <w:szCs w:val="26"/>
        </w:rPr>
        <w:t>bāreņiem un bez vecāku gādības palikušiem bērniem</w:t>
      </w:r>
      <w:r w:rsidR="003A0044">
        <w:rPr>
          <w:noProof/>
          <w:sz w:val="26"/>
          <w:szCs w:val="26"/>
        </w:rPr>
        <w:t xml:space="preserve"> (turpmāk – </w:t>
      </w:r>
      <w:r w:rsidR="00752922">
        <w:rPr>
          <w:noProof/>
          <w:sz w:val="26"/>
          <w:szCs w:val="26"/>
        </w:rPr>
        <w:t>Pakalpojums</w:t>
      </w:r>
      <w:r w:rsidR="003A0044">
        <w:rPr>
          <w:noProof/>
          <w:sz w:val="26"/>
          <w:szCs w:val="26"/>
        </w:rPr>
        <w:t>)</w:t>
      </w:r>
      <w:r w:rsidR="00752922">
        <w:rPr>
          <w:noProof/>
          <w:sz w:val="26"/>
          <w:szCs w:val="26"/>
        </w:rPr>
        <w:t>, kas tiek sniegt</w:t>
      </w:r>
      <w:r w:rsidR="00BF16FD">
        <w:rPr>
          <w:noProof/>
          <w:sz w:val="26"/>
          <w:szCs w:val="26"/>
        </w:rPr>
        <w:t>s</w:t>
      </w:r>
      <w:r w:rsidR="00752922">
        <w:rPr>
          <w:noProof/>
          <w:sz w:val="26"/>
          <w:szCs w:val="26"/>
        </w:rPr>
        <w:t xml:space="preserve"> bērnam (turpmāk – Klients)</w:t>
      </w:r>
      <w:r w:rsidR="003A0044" w:rsidRPr="003A0044">
        <w:rPr>
          <w:noProof/>
          <w:sz w:val="26"/>
          <w:szCs w:val="26"/>
        </w:rPr>
        <w:t xml:space="preserve"> līdz brīdim, kad bērns var atgriezties ģimenē, vai, ja tas nav iespējams, līdz aizbildnības nodibināšanai bērnam, viņa ievietošanai audžuģimenē vai nodošanai adopcijai</w:t>
      </w:r>
      <w:r w:rsidR="003A0044">
        <w:rPr>
          <w:noProof/>
          <w:sz w:val="26"/>
          <w:szCs w:val="26"/>
        </w:rPr>
        <w:t xml:space="preserve"> </w:t>
      </w:r>
      <w:r w:rsidRPr="00513BD9">
        <w:rPr>
          <w:noProof/>
          <w:sz w:val="26"/>
          <w:szCs w:val="26"/>
        </w:rPr>
        <w:t>(turpmāk – Uzdevums)</w:t>
      </w:r>
      <w:r w:rsidR="003A0044">
        <w:rPr>
          <w:noProof/>
          <w:sz w:val="26"/>
          <w:szCs w:val="26"/>
        </w:rPr>
        <w:t>.</w:t>
      </w:r>
    </w:p>
    <w:p w14:paraId="58BFAA89" w14:textId="77777777" w:rsidR="00713F3B" w:rsidRPr="00513BD9" w:rsidRDefault="00690CE5" w:rsidP="00E94B67">
      <w:pPr>
        <w:pStyle w:val="Sarakstarindkopa"/>
        <w:numPr>
          <w:ilvl w:val="1"/>
          <w:numId w:val="3"/>
        </w:numPr>
        <w:ind w:left="709"/>
        <w:jc w:val="both"/>
        <w:rPr>
          <w:noProof/>
          <w:sz w:val="26"/>
          <w:szCs w:val="26"/>
        </w:rPr>
      </w:pPr>
      <w:bookmarkStart w:id="2" w:name="_Hlk163039523"/>
      <w:r w:rsidRPr="00513BD9">
        <w:rPr>
          <w:noProof/>
          <w:sz w:val="26"/>
          <w:szCs w:val="26"/>
        </w:rPr>
        <w:t xml:space="preserve">Lai izpildītu Uzdevumu, </w:t>
      </w:r>
      <w:r w:rsidR="005C48B7">
        <w:rPr>
          <w:noProof/>
          <w:sz w:val="26"/>
          <w:szCs w:val="26"/>
        </w:rPr>
        <w:t>Pilnvarotā iestāde</w:t>
      </w:r>
      <w:r w:rsidRPr="00513BD9">
        <w:rPr>
          <w:noProof/>
          <w:sz w:val="26"/>
          <w:szCs w:val="26"/>
        </w:rPr>
        <w:t>:</w:t>
      </w:r>
    </w:p>
    <w:p w14:paraId="4BFE3B83"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t>nodrošina Uzdevuma izpildi saskaņā ar Pakalpojuma aprakstu (</w:t>
      </w:r>
      <w:r w:rsidRPr="00513BD9">
        <w:rPr>
          <w:i/>
          <w:noProof/>
          <w:sz w:val="26"/>
          <w:szCs w:val="26"/>
        </w:rPr>
        <w:t>1</w:t>
      </w:r>
      <w:r w:rsidR="00752922">
        <w:rPr>
          <w:i/>
          <w:noProof/>
          <w:sz w:val="26"/>
          <w:szCs w:val="26"/>
        </w:rPr>
        <w:t>.</w:t>
      </w:r>
      <w:r w:rsidR="00720F38" w:rsidRPr="00513BD9">
        <w:rPr>
          <w:i/>
          <w:noProof/>
          <w:sz w:val="26"/>
          <w:szCs w:val="26"/>
        </w:rPr>
        <w:t> </w:t>
      </w:r>
      <w:r w:rsidRPr="00513BD9">
        <w:rPr>
          <w:i/>
          <w:noProof/>
          <w:sz w:val="26"/>
          <w:szCs w:val="26"/>
        </w:rPr>
        <w:t>pielikums</w:t>
      </w:r>
      <w:r w:rsidR="00752922">
        <w:rPr>
          <w:i/>
          <w:noProof/>
          <w:sz w:val="26"/>
          <w:szCs w:val="26"/>
        </w:rPr>
        <w:t xml:space="preserve"> (piemērojot to Pakalpojuma apraksta daļu, kas atbilst konkrētajai Konkursa daļai)</w:t>
      </w:r>
      <w:r w:rsidRPr="00513BD9">
        <w:rPr>
          <w:noProof/>
          <w:sz w:val="26"/>
          <w:szCs w:val="26"/>
        </w:rPr>
        <w:t>);</w:t>
      </w:r>
    </w:p>
    <w:p w14:paraId="733DE016"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lastRenderedPageBreak/>
        <w:t>nodrošina Uzdevuma izpildi vienlaicīgi</w:t>
      </w:r>
      <w:r w:rsidR="003A0044">
        <w:rPr>
          <w:noProof/>
          <w:sz w:val="26"/>
          <w:szCs w:val="26"/>
        </w:rPr>
        <w:t xml:space="preserve"> līdz 6 Klientiem dienā</w:t>
      </w:r>
      <w:r w:rsidR="005C48B7">
        <w:rPr>
          <w:noProof/>
          <w:sz w:val="26"/>
          <w:szCs w:val="26"/>
        </w:rPr>
        <w:t xml:space="preserve">, ievērojot, ka </w:t>
      </w:r>
      <w:r w:rsidR="005C48B7" w:rsidRPr="00752922">
        <w:rPr>
          <w:noProof/>
          <w:sz w:val="26"/>
          <w:szCs w:val="26"/>
        </w:rPr>
        <w:t>Pakalpojuma</w:t>
      </w:r>
      <w:r w:rsidR="005C48B7">
        <w:rPr>
          <w:noProof/>
          <w:sz w:val="26"/>
          <w:szCs w:val="26"/>
        </w:rPr>
        <w:t xml:space="preserve"> apmaksa tiek veikt</w:t>
      </w:r>
      <w:r w:rsidR="00662196">
        <w:rPr>
          <w:noProof/>
          <w:sz w:val="26"/>
          <w:szCs w:val="26"/>
        </w:rPr>
        <w:t>a</w:t>
      </w:r>
      <w:r w:rsidR="005C48B7">
        <w:rPr>
          <w:noProof/>
          <w:sz w:val="26"/>
          <w:szCs w:val="26"/>
        </w:rPr>
        <w:t xml:space="preserve"> par faktiski sniegto</w:t>
      </w:r>
      <w:r w:rsidR="003A0044">
        <w:rPr>
          <w:noProof/>
          <w:sz w:val="26"/>
          <w:szCs w:val="26"/>
        </w:rPr>
        <w:t>;</w:t>
      </w:r>
    </w:p>
    <w:bookmarkEnd w:id="2"/>
    <w:p w14:paraId="27CAA17B"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t>pilda Līguma 3.2.</w:t>
      </w:r>
      <w:r w:rsidR="00650273" w:rsidRPr="00513BD9">
        <w:rPr>
          <w:noProof/>
          <w:sz w:val="26"/>
          <w:szCs w:val="26"/>
        </w:rPr>
        <w:t> </w:t>
      </w:r>
      <w:r w:rsidRPr="00513BD9">
        <w:rPr>
          <w:noProof/>
          <w:sz w:val="26"/>
          <w:szCs w:val="26"/>
        </w:rPr>
        <w:t xml:space="preserve">apakšpunktā noteiktos </w:t>
      </w:r>
      <w:r w:rsidR="00FD47C3">
        <w:rPr>
          <w:noProof/>
          <w:sz w:val="26"/>
          <w:szCs w:val="26"/>
        </w:rPr>
        <w:t>Pilnvarotās iestādes</w:t>
      </w:r>
      <w:r w:rsidRPr="00513BD9">
        <w:rPr>
          <w:noProof/>
          <w:sz w:val="26"/>
          <w:szCs w:val="26"/>
        </w:rPr>
        <w:t xml:space="preserve"> pienākumus, ievērojot Līgumā noteikto kārtību un termiņus</w:t>
      </w:r>
      <w:r w:rsidR="00116620" w:rsidRPr="00513BD9">
        <w:rPr>
          <w:noProof/>
          <w:sz w:val="26"/>
          <w:szCs w:val="26"/>
        </w:rPr>
        <w:t>.</w:t>
      </w:r>
    </w:p>
    <w:p w14:paraId="23A1BE55" w14:textId="77777777" w:rsidR="00116620" w:rsidRPr="00513BD9" w:rsidRDefault="00116620" w:rsidP="00116620">
      <w:pPr>
        <w:pStyle w:val="Sarakstarindkopa"/>
        <w:ind w:left="709"/>
        <w:jc w:val="both"/>
        <w:rPr>
          <w:noProof/>
          <w:sz w:val="26"/>
          <w:szCs w:val="26"/>
        </w:rPr>
      </w:pPr>
    </w:p>
    <w:p w14:paraId="0F0F83C5" w14:textId="77777777" w:rsidR="00713F3B" w:rsidRPr="00513BD9" w:rsidRDefault="00690CE5" w:rsidP="00E94B67">
      <w:pPr>
        <w:pStyle w:val="Sarakstarindkopa"/>
        <w:numPr>
          <w:ilvl w:val="0"/>
          <w:numId w:val="3"/>
        </w:numPr>
        <w:jc w:val="center"/>
        <w:rPr>
          <w:b/>
          <w:noProof/>
          <w:sz w:val="26"/>
          <w:szCs w:val="26"/>
        </w:rPr>
      </w:pPr>
      <w:r w:rsidRPr="00513BD9">
        <w:rPr>
          <w:b/>
          <w:noProof/>
          <w:sz w:val="26"/>
          <w:szCs w:val="26"/>
        </w:rPr>
        <w:t>Līguma darbības termiņš un spēkā stāšanās</w:t>
      </w:r>
    </w:p>
    <w:p w14:paraId="613EDB94" w14:textId="77777777" w:rsidR="00650273" w:rsidRPr="00513BD9" w:rsidRDefault="00690CE5" w:rsidP="00E94B67">
      <w:pPr>
        <w:pStyle w:val="Sarakstarindkopa"/>
        <w:numPr>
          <w:ilvl w:val="1"/>
          <w:numId w:val="3"/>
        </w:numPr>
        <w:ind w:left="709"/>
        <w:jc w:val="both"/>
        <w:rPr>
          <w:noProof/>
          <w:sz w:val="26"/>
          <w:szCs w:val="26"/>
        </w:rPr>
      </w:pPr>
      <w:r w:rsidRPr="00513BD9">
        <w:rPr>
          <w:noProof/>
          <w:sz w:val="26"/>
          <w:szCs w:val="26"/>
        </w:rPr>
        <w:t>Līgums stājas spēkā ar tā abpusējas parakstīšanas brīdi.</w:t>
      </w:r>
    </w:p>
    <w:p w14:paraId="437AB3C0" w14:textId="77777777" w:rsidR="00C02BD2" w:rsidRPr="00513BD9" w:rsidRDefault="00690CE5" w:rsidP="00E94B67">
      <w:pPr>
        <w:pStyle w:val="Sarakstarindkopa"/>
        <w:numPr>
          <w:ilvl w:val="1"/>
          <w:numId w:val="3"/>
        </w:numPr>
        <w:ind w:left="709"/>
        <w:jc w:val="both"/>
        <w:rPr>
          <w:noProof/>
          <w:sz w:val="26"/>
          <w:szCs w:val="26"/>
        </w:rPr>
      </w:pPr>
      <w:r>
        <w:rPr>
          <w:noProof/>
          <w:sz w:val="26"/>
          <w:szCs w:val="26"/>
        </w:rPr>
        <w:t>Pilnvarotā iestāde</w:t>
      </w:r>
      <w:r w:rsidR="003A0044" w:rsidRPr="00513BD9">
        <w:rPr>
          <w:noProof/>
          <w:sz w:val="26"/>
          <w:szCs w:val="26"/>
        </w:rPr>
        <w:t xml:space="preserve"> Uzdevuma izpildi nodrošina </w:t>
      </w:r>
      <w:r w:rsidR="737DACBF" w:rsidRPr="00513BD9">
        <w:rPr>
          <w:noProof/>
          <w:sz w:val="26"/>
          <w:szCs w:val="26"/>
        </w:rPr>
        <w:t>3</w:t>
      </w:r>
      <w:r w:rsidR="3DA00FB1" w:rsidRPr="00513BD9">
        <w:rPr>
          <w:noProof/>
          <w:sz w:val="26"/>
          <w:szCs w:val="26"/>
        </w:rPr>
        <w:t xml:space="preserve"> (</w:t>
      </w:r>
      <w:r w:rsidR="6D3E9151" w:rsidRPr="00513BD9">
        <w:rPr>
          <w:noProof/>
          <w:sz w:val="26"/>
          <w:szCs w:val="26"/>
        </w:rPr>
        <w:t>trīs</w:t>
      </w:r>
      <w:r w:rsidR="3DA00FB1" w:rsidRPr="00513BD9">
        <w:rPr>
          <w:noProof/>
          <w:sz w:val="26"/>
          <w:szCs w:val="26"/>
        </w:rPr>
        <w:t>) gadu</w:t>
      </w:r>
      <w:r w:rsidR="505A8D8A" w:rsidRPr="00513BD9">
        <w:rPr>
          <w:noProof/>
          <w:sz w:val="26"/>
          <w:szCs w:val="26"/>
        </w:rPr>
        <w:t>s</w:t>
      </w:r>
      <w:r w:rsidR="003A0044" w:rsidRPr="00513BD9">
        <w:rPr>
          <w:noProof/>
          <w:sz w:val="26"/>
          <w:szCs w:val="26"/>
        </w:rPr>
        <w:t xml:space="preserve"> – no </w:t>
      </w:r>
      <w:r w:rsidR="003A0044">
        <w:rPr>
          <w:noProof/>
          <w:sz w:val="26"/>
          <w:szCs w:val="26"/>
        </w:rPr>
        <w:t>_____</w:t>
      </w:r>
      <w:r w:rsidR="003A0044" w:rsidRPr="00513BD9">
        <w:rPr>
          <w:noProof/>
          <w:sz w:val="26"/>
          <w:szCs w:val="26"/>
        </w:rPr>
        <w:t xml:space="preserve"> līdz </w:t>
      </w:r>
      <w:r w:rsidR="003A0044">
        <w:rPr>
          <w:noProof/>
          <w:sz w:val="26"/>
          <w:szCs w:val="26"/>
        </w:rPr>
        <w:t>_______</w:t>
      </w:r>
      <w:r w:rsidR="003A0044" w:rsidRPr="00513BD9">
        <w:rPr>
          <w:noProof/>
          <w:sz w:val="26"/>
          <w:szCs w:val="26"/>
        </w:rPr>
        <w:t>.</w:t>
      </w:r>
    </w:p>
    <w:p w14:paraId="554EB7AC" w14:textId="77777777" w:rsidR="00713F3B" w:rsidRPr="00513BD9" w:rsidRDefault="00690CE5" w:rsidP="00E94B67">
      <w:pPr>
        <w:pStyle w:val="Sarakstarindkopa"/>
        <w:numPr>
          <w:ilvl w:val="1"/>
          <w:numId w:val="3"/>
        </w:numPr>
        <w:ind w:left="709"/>
        <w:jc w:val="both"/>
        <w:rPr>
          <w:noProof/>
          <w:sz w:val="26"/>
          <w:szCs w:val="26"/>
        </w:rPr>
      </w:pPr>
      <w:r w:rsidRPr="00513BD9">
        <w:rPr>
          <w:noProof/>
          <w:sz w:val="26"/>
          <w:szCs w:val="26"/>
        </w:rPr>
        <w:t xml:space="preserve">Pamatojoties uz Rīgas domes lēmumu, </w:t>
      </w:r>
      <w:r w:rsidR="6A1AC83D" w:rsidRPr="00513BD9">
        <w:rPr>
          <w:noProof/>
          <w:sz w:val="26"/>
          <w:szCs w:val="26"/>
        </w:rPr>
        <w:t xml:space="preserve">Puses ir tiesīgas pagarināt Līguma darbības termiņu, </w:t>
      </w:r>
      <w:r w:rsidR="575D8F68" w:rsidRPr="00513BD9">
        <w:rPr>
          <w:noProof/>
          <w:sz w:val="26"/>
          <w:szCs w:val="26"/>
        </w:rPr>
        <w:t xml:space="preserve">bet ne ilgāk kā līdz </w:t>
      </w:r>
      <w:r w:rsidR="003A0044">
        <w:rPr>
          <w:noProof/>
          <w:sz w:val="26"/>
          <w:szCs w:val="26"/>
        </w:rPr>
        <w:t>_______ (</w:t>
      </w:r>
      <w:r w:rsidR="00753B46" w:rsidRPr="00753B46">
        <w:rPr>
          <w:i/>
          <w:iCs/>
          <w:noProof/>
          <w:sz w:val="26"/>
          <w:szCs w:val="26"/>
        </w:rPr>
        <w:t>ne ilgāk kā vēl uz diviem gadiem</w:t>
      </w:r>
      <w:r w:rsidR="00753B46">
        <w:rPr>
          <w:noProof/>
          <w:sz w:val="26"/>
          <w:szCs w:val="26"/>
        </w:rPr>
        <w:t>)</w:t>
      </w:r>
      <w:r w:rsidR="00425417" w:rsidRPr="00513BD9">
        <w:rPr>
          <w:noProof/>
          <w:sz w:val="26"/>
          <w:szCs w:val="26"/>
        </w:rPr>
        <w:t xml:space="preserve">. </w:t>
      </w:r>
    </w:p>
    <w:p w14:paraId="47E9230A" w14:textId="77777777" w:rsidR="00677CEE" w:rsidRPr="00513BD9" w:rsidRDefault="00677CEE" w:rsidP="00677CEE">
      <w:pPr>
        <w:pStyle w:val="Sarakstarindkopa"/>
        <w:ind w:left="709"/>
        <w:jc w:val="both"/>
        <w:rPr>
          <w:noProof/>
          <w:sz w:val="26"/>
          <w:szCs w:val="26"/>
        </w:rPr>
      </w:pPr>
    </w:p>
    <w:p w14:paraId="55F22381" w14:textId="77777777" w:rsidR="00713F3B" w:rsidRPr="00513BD9" w:rsidRDefault="00690CE5" w:rsidP="00E94B67">
      <w:pPr>
        <w:pStyle w:val="Sarakstarindkopa"/>
        <w:numPr>
          <w:ilvl w:val="0"/>
          <w:numId w:val="3"/>
        </w:numPr>
        <w:jc w:val="center"/>
        <w:rPr>
          <w:b/>
          <w:noProof/>
          <w:sz w:val="26"/>
          <w:szCs w:val="26"/>
        </w:rPr>
      </w:pPr>
      <w:r w:rsidRPr="00513BD9">
        <w:rPr>
          <w:b/>
          <w:noProof/>
          <w:sz w:val="26"/>
          <w:szCs w:val="26"/>
        </w:rPr>
        <w:t>Pušu pienākumi</w:t>
      </w:r>
    </w:p>
    <w:p w14:paraId="4548E2C8" w14:textId="77777777" w:rsidR="00713F3B" w:rsidRPr="00513BD9" w:rsidRDefault="00690CE5" w:rsidP="00E94B67">
      <w:pPr>
        <w:pStyle w:val="Sarakstarindkopa"/>
        <w:numPr>
          <w:ilvl w:val="1"/>
          <w:numId w:val="3"/>
        </w:numPr>
        <w:ind w:left="709"/>
        <w:jc w:val="both"/>
        <w:rPr>
          <w:noProof/>
          <w:sz w:val="26"/>
          <w:szCs w:val="26"/>
        </w:rPr>
      </w:pPr>
      <w:r w:rsidRPr="00513BD9">
        <w:rPr>
          <w:noProof/>
          <w:sz w:val="26"/>
          <w:szCs w:val="26"/>
        </w:rPr>
        <w:t>Pašvaldība apņemas:</w:t>
      </w:r>
    </w:p>
    <w:p w14:paraId="1830E11C"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veicināt un atbalstīt </w:t>
      </w:r>
      <w:r w:rsidR="00984EE7">
        <w:rPr>
          <w:noProof/>
          <w:sz w:val="26"/>
          <w:szCs w:val="26"/>
        </w:rPr>
        <w:t>Pilnvarotās iestādes</w:t>
      </w:r>
      <w:r w:rsidRPr="00513BD9">
        <w:rPr>
          <w:noProof/>
          <w:sz w:val="26"/>
          <w:szCs w:val="26"/>
        </w:rPr>
        <w:t xml:space="preserve"> sadarbību ar Pašvaldības institūcijām, kas saistītas ar Uzdevuma izpildi;</w:t>
      </w:r>
    </w:p>
    <w:p w14:paraId="2638A978" w14:textId="77777777" w:rsidR="00713F3B" w:rsidRPr="00513BD9" w:rsidRDefault="00690CE5" w:rsidP="00E94B67">
      <w:pPr>
        <w:pStyle w:val="Sarakstarindkopa"/>
        <w:numPr>
          <w:ilvl w:val="2"/>
          <w:numId w:val="3"/>
        </w:numPr>
        <w:ind w:left="1276"/>
        <w:jc w:val="both"/>
        <w:rPr>
          <w:noProof/>
          <w:sz w:val="26"/>
          <w:szCs w:val="26"/>
        </w:rPr>
      </w:pPr>
      <w:r w:rsidRPr="31D41598">
        <w:rPr>
          <w:noProof/>
          <w:sz w:val="26"/>
          <w:szCs w:val="26"/>
        </w:rPr>
        <w:t>nodrošināt finansējumu</w:t>
      </w:r>
      <w:r w:rsidR="00382880" w:rsidRPr="31D41598">
        <w:rPr>
          <w:noProof/>
          <w:sz w:val="26"/>
          <w:szCs w:val="26"/>
        </w:rPr>
        <w:t xml:space="preserve"> atbilstoši Pašvaldības apstiprinātajam budžetam kārtējam gadam</w:t>
      </w:r>
      <w:r w:rsidRPr="31D41598">
        <w:rPr>
          <w:noProof/>
          <w:sz w:val="26"/>
          <w:szCs w:val="26"/>
        </w:rPr>
        <w:t xml:space="preserve"> saskaņā ar </w:t>
      </w:r>
      <w:r w:rsidR="00984EE7" w:rsidRPr="31D41598">
        <w:rPr>
          <w:noProof/>
          <w:sz w:val="26"/>
          <w:szCs w:val="26"/>
        </w:rPr>
        <w:t>Pilnvarotās iestādes</w:t>
      </w:r>
      <w:r w:rsidRPr="31D41598">
        <w:rPr>
          <w:noProof/>
          <w:sz w:val="26"/>
          <w:szCs w:val="26"/>
        </w:rPr>
        <w:t xml:space="preserve"> iesniegtajiem dokumentiem par Uzdevuma izpildi</w:t>
      </w:r>
      <w:r w:rsidR="7C73E188" w:rsidRPr="600E0876">
        <w:rPr>
          <w:noProof/>
          <w:sz w:val="26"/>
          <w:szCs w:val="26"/>
        </w:rPr>
        <w:t>;</w:t>
      </w:r>
    </w:p>
    <w:p w14:paraId="66CA2035"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t>vismaz</w:t>
      </w:r>
      <w:r w:rsidR="007C440B" w:rsidRPr="00513BD9">
        <w:rPr>
          <w:noProof/>
          <w:sz w:val="26"/>
          <w:szCs w:val="26"/>
        </w:rPr>
        <w:t xml:space="preserve"> vienu reizi </w:t>
      </w:r>
      <w:r w:rsidRPr="00513BD9">
        <w:rPr>
          <w:noProof/>
          <w:sz w:val="26"/>
          <w:szCs w:val="26"/>
        </w:rPr>
        <w:t>gadā</w:t>
      </w:r>
      <w:r w:rsidR="007C440B" w:rsidRPr="00513BD9">
        <w:rPr>
          <w:noProof/>
          <w:sz w:val="26"/>
          <w:szCs w:val="26"/>
        </w:rPr>
        <w:t xml:space="preserve"> veikt Uzdevuma izpildes kontroli, kā arī novērtēt Uzdevuma izpildes kvalitāti saskaņā ar normatīvajiem aktiem un Līguma 6.</w:t>
      </w:r>
      <w:r w:rsidR="00B306F6">
        <w:rPr>
          <w:noProof/>
          <w:sz w:val="26"/>
          <w:szCs w:val="26"/>
        </w:rPr>
        <w:t> </w:t>
      </w:r>
      <w:r w:rsidR="007C440B" w:rsidRPr="00513BD9">
        <w:rPr>
          <w:noProof/>
          <w:sz w:val="26"/>
          <w:szCs w:val="26"/>
        </w:rPr>
        <w:t xml:space="preserve">nodaļā </w:t>
      </w:r>
      <w:r w:rsidR="003A0269">
        <w:rPr>
          <w:noProof/>
          <w:sz w:val="26"/>
          <w:szCs w:val="26"/>
        </w:rPr>
        <w:t>noteiktajiem</w:t>
      </w:r>
      <w:r w:rsidR="003A0269" w:rsidRPr="00513BD9">
        <w:rPr>
          <w:noProof/>
          <w:sz w:val="26"/>
          <w:szCs w:val="26"/>
        </w:rPr>
        <w:t xml:space="preserve"> </w:t>
      </w:r>
      <w:r w:rsidR="007C440B" w:rsidRPr="00513BD9">
        <w:rPr>
          <w:noProof/>
          <w:sz w:val="26"/>
          <w:szCs w:val="26"/>
        </w:rPr>
        <w:t>kvalitātes novērtējuma kritērijiem;</w:t>
      </w:r>
    </w:p>
    <w:p w14:paraId="73427342" w14:textId="77777777" w:rsidR="00713F3B" w:rsidRPr="00513BD9" w:rsidRDefault="00690CE5" w:rsidP="00E94B67">
      <w:pPr>
        <w:pStyle w:val="Sarakstarindkopa"/>
        <w:numPr>
          <w:ilvl w:val="2"/>
          <w:numId w:val="3"/>
        </w:numPr>
        <w:ind w:left="1276"/>
        <w:jc w:val="both"/>
        <w:rPr>
          <w:noProof/>
          <w:sz w:val="26"/>
          <w:szCs w:val="26"/>
        </w:rPr>
      </w:pPr>
      <w:r>
        <w:rPr>
          <w:noProof/>
          <w:sz w:val="26"/>
          <w:szCs w:val="26"/>
        </w:rPr>
        <w:t>izsniegt</w:t>
      </w:r>
      <w:r w:rsidR="00C75780" w:rsidRPr="00513BD9">
        <w:rPr>
          <w:noProof/>
          <w:sz w:val="26"/>
          <w:szCs w:val="26"/>
        </w:rPr>
        <w:t xml:space="preserve"> </w:t>
      </w:r>
      <w:r w:rsidR="00D03FB3" w:rsidRPr="00513BD9">
        <w:rPr>
          <w:noProof/>
          <w:sz w:val="26"/>
          <w:szCs w:val="26"/>
        </w:rPr>
        <w:t>Klient</w:t>
      </w:r>
      <w:r w:rsidR="00D03FB3">
        <w:rPr>
          <w:noProof/>
          <w:sz w:val="26"/>
          <w:szCs w:val="26"/>
        </w:rPr>
        <w:t>am nosūtījumu</w:t>
      </w:r>
      <w:r w:rsidR="00984EE7">
        <w:rPr>
          <w:noProof/>
          <w:sz w:val="26"/>
          <w:szCs w:val="26"/>
        </w:rPr>
        <w:t xml:space="preserve"> Pakalpojuma saņemšanai</w:t>
      </w:r>
      <w:r w:rsidR="00C75780" w:rsidRPr="00513BD9">
        <w:rPr>
          <w:noProof/>
          <w:sz w:val="26"/>
          <w:szCs w:val="26"/>
        </w:rPr>
        <w:t>;</w:t>
      </w:r>
    </w:p>
    <w:p w14:paraId="574C9B4B"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t>10</w:t>
      </w:r>
      <w:r w:rsidR="00B306F6">
        <w:rPr>
          <w:noProof/>
          <w:sz w:val="26"/>
          <w:szCs w:val="26"/>
        </w:rPr>
        <w:t> (desmit)</w:t>
      </w:r>
      <w:r w:rsidRPr="00513BD9">
        <w:rPr>
          <w:noProof/>
          <w:sz w:val="26"/>
          <w:szCs w:val="26"/>
        </w:rPr>
        <w:t xml:space="preserve"> darba dienu laikā pēc Līguma spēkā stāšanās dienas nosūtīt </w:t>
      </w:r>
      <w:r w:rsidR="003D309A" w:rsidRPr="003D309A">
        <w:rPr>
          <w:noProof/>
          <w:sz w:val="26"/>
          <w:szCs w:val="26"/>
        </w:rPr>
        <w:t>Pilnvarot</w:t>
      </w:r>
      <w:r w:rsidR="003D309A">
        <w:rPr>
          <w:noProof/>
          <w:sz w:val="26"/>
          <w:szCs w:val="26"/>
        </w:rPr>
        <w:t>ai</w:t>
      </w:r>
      <w:r w:rsidR="003D309A" w:rsidRPr="003D309A">
        <w:rPr>
          <w:noProof/>
          <w:sz w:val="26"/>
          <w:szCs w:val="26"/>
        </w:rPr>
        <w:t xml:space="preserve"> iestāde</w:t>
      </w:r>
      <w:r w:rsidR="003D309A">
        <w:rPr>
          <w:noProof/>
          <w:sz w:val="26"/>
          <w:szCs w:val="26"/>
        </w:rPr>
        <w:t>i</w:t>
      </w:r>
      <w:r w:rsidRPr="00513BD9">
        <w:rPr>
          <w:noProof/>
          <w:sz w:val="26"/>
          <w:szCs w:val="26"/>
        </w:rPr>
        <w:t xml:space="preserve"> visas Uzdevuma izpildei nepieciešamās veidlapa</w:t>
      </w:r>
      <w:r w:rsidR="20CB4C93" w:rsidRPr="00513BD9">
        <w:rPr>
          <w:noProof/>
          <w:sz w:val="26"/>
          <w:szCs w:val="26"/>
        </w:rPr>
        <w:t xml:space="preserve">s, </w:t>
      </w:r>
      <w:r w:rsidR="00DC3383" w:rsidRPr="00513BD9">
        <w:rPr>
          <w:noProof/>
          <w:sz w:val="26"/>
          <w:szCs w:val="26"/>
        </w:rPr>
        <w:t xml:space="preserve">informāciju par </w:t>
      </w:r>
      <w:r w:rsidR="20CB4C93" w:rsidRPr="00513BD9">
        <w:rPr>
          <w:noProof/>
          <w:sz w:val="26"/>
          <w:szCs w:val="26"/>
        </w:rPr>
        <w:t xml:space="preserve">to iesniegšanas kārtību un </w:t>
      </w:r>
      <w:r w:rsidR="62C6968C" w:rsidRPr="00513BD9">
        <w:rPr>
          <w:noProof/>
          <w:sz w:val="26"/>
          <w:szCs w:val="26"/>
        </w:rPr>
        <w:t>termiņiem</w:t>
      </w:r>
      <w:r w:rsidR="00116620" w:rsidRPr="00513BD9">
        <w:rPr>
          <w:noProof/>
          <w:sz w:val="26"/>
          <w:szCs w:val="26"/>
        </w:rPr>
        <w:t>;</w:t>
      </w:r>
    </w:p>
    <w:p w14:paraId="30EE70E0" w14:textId="77777777" w:rsidR="00B15968"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nodrošināt </w:t>
      </w:r>
      <w:r w:rsidR="003D309A" w:rsidRPr="003D309A">
        <w:rPr>
          <w:noProof/>
          <w:sz w:val="26"/>
          <w:szCs w:val="26"/>
        </w:rPr>
        <w:t>Pilnvarot</w:t>
      </w:r>
      <w:r w:rsidR="003D309A">
        <w:rPr>
          <w:noProof/>
          <w:sz w:val="26"/>
          <w:szCs w:val="26"/>
        </w:rPr>
        <w:t>ai</w:t>
      </w:r>
      <w:r w:rsidR="003D309A" w:rsidRPr="003D309A">
        <w:rPr>
          <w:noProof/>
          <w:sz w:val="26"/>
          <w:szCs w:val="26"/>
        </w:rPr>
        <w:t xml:space="preserve"> iestāde</w:t>
      </w:r>
      <w:r w:rsidR="003D309A">
        <w:rPr>
          <w:noProof/>
          <w:sz w:val="26"/>
          <w:szCs w:val="26"/>
        </w:rPr>
        <w:t>i</w:t>
      </w:r>
      <w:r w:rsidRPr="00513BD9">
        <w:rPr>
          <w:noProof/>
          <w:sz w:val="26"/>
          <w:szCs w:val="26"/>
        </w:rPr>
        <w:t xml:space="preserve"> Uzdevuma izpildei nepieciešamo informāciju; </w:t>
      </w:r>
    </w:p>
    <w:p w14:paraId="466D190B" w14:textId="77777777" w:rsidR="00B15968"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pēc rakstiska vai elektroniska pieprasījuma sniegt </w:t>
      </w:r>
      <w:r w:rsidR="003D309A" w:rsidRPr="003D309A">
        <w:rPr>
          <w:noProof/>
          <w:sz w:val="26"/>
          <w:szCs w:val="26"/>
        </w:rPr>
        <w:t>Pilnvarot</w:t>
      </w:r>
      <w:r w:rsidR="003D309A">
        <w:rPr>
          <w:noProof/>
          <w:sz w:val="26"/>
          <w:szCs w:val="26"/>
        </w:rPr>
        <w:t>ai</w:t>
      </w:r>
      <w:r w:rsidR="003D309A" w:rsidRPr="003D309A">
        <w:rPr>
          <w:noProof/>
          <w:sz w:val="26"/>
          <w:szCs w:val="26"/>
        </w:rPr>
        <w:t xml:space="preserve"> iestāde</w:t>
      </w:r>
      <w:r w:rsidR="003D309A">
        <w:rPr>
          <w:noProof/>
          <w:sz w:val="26"/>
          <w:szCs w:val="26"/>
        </w:rPr>
        <w:t>i</w:t>
      </w:r>
      <w:r w:rsidRPr="00513BD9">
        <w:rPr>
          <w:noProof/>
          <w:sz w:val="26"/>
          <w:szCs w:val="26"/>
        </w:rPr>
        <w:t xml:space="preserve"> metodiskus norādījumus un skaidrojumus par Uzdevuma </w:t>
      </w:r>
      <w:r w:rsidR="009E3E71">
        <w:rPr>
          <w:noProof/>
          <w:sz w:val="26"/>
          <w:szCs w:val="26"/>
        </w:rPr>
        <w:t>izpildi</w:t>
      </w:r>
      <w:r w:rsidRPr="00513BD9">
        <w:rPr>
          <w:noProof/>
          <w:sz w:val="26"/>
          <w:szCs w:val="26"/>
        </w:rPr>
        <w:t>;</w:t>
      </w:r>
    </w:p>
    <w:p w14:paraId="62668267" w14:textId="77777777" w:rsidR="00B15968"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informēt </w:t>
      </w:r>
      <w:r w:rsidR="003D309A" w:rsidRPr="003D309A">
        <w:rPr>
          <w:noProof/>
          <w:sz w:val="26"/>
          <w:szCs w:val="26"/>
        </w:rPr>
        <w:t>Pilnvarot</w:t>
      </w:r>
      <w:r w:rsidR="003D309A">
        <w:rPr>
          <w:noProof/>
          <w:sz w:val="26"/>
          <w:szCs w:val="26"/>
        </w:rPr>
        <w:t>o</w:t>
      </w:r>
      <w:r w:rsidR="003D309A" w:rsidRPr="003D309A">
        <w:rPr>
          <w:noProof/>
          <w:sz w:val="26"/>
          <w:szCs w:val="26"/>
        </w:rPr>
        <w:t xml:space="preserve"> iestād</w:t>
      </w:r>
      <w:r w:rsidR="003D309A">
        <w:rPr>
          <w:noProof/>
          <w:sz w:val="26"/>
          <w:szCs w:val="26"/>
        </w:rPr>
        <w:t>i</w:t>
      </w:r>
      <w:r w:rsidRPr="00513BD9">
        <w:rPr>
          <w:noProof/>
          <w:sz w:val="26"/>
          <w:szCs w:val="26"/>
        </w:rPr>
        <w:t xml:space="preserve"> par Uzdevuma izpildes neatbilstību Līgumā noteiktajiem kvalitātes kritērijiem, iesniedzot paziņojumu par konstatētajiem pārkāpumiem</w:t>
      </w:r>
      <w:r w:rsidR="008C7C1B" w:rsidRPr="00513BD9">
        <w:rPr>
          <w:noProof/>
          <w:sz w:val="26"/>
          <w:szCs w:val="26"/>
        </w:rPr>
        <w:t>.</w:t>
      </w:r>
    </w:p>
    <w:p w14:paraId="11A5873B" w14:textId="77777777" w:rsidR="00116620" w:rsidRPr="00513BD9" w:rsidRDefault="00116620" w:rsidP="00116620">
      <w:pPr>
        <w:pStyle w:val="Sarakstarindkopa"/>
        <w:ind w:left="1276"/>
        <w:jc w:val="both"/>
        <w:rPr>
          <w:noProof/>
          <w:sz w:val="26"/>
          <w:szCs w:val="26"/>
        </w:rPr>
      </w:pPr>
    </w:p>
    <w:p w14:paraId="1641A5CC" w14:textId="77777777" w:rsidR="00713F3B" w:rsidRPr="00513BD9" w:rsidRDefault="00690CE5" w:rsidP="00E94B67">
      <w:pPr>
        <w:pStyle w:val="Sarakstarindkopa"/>
        <w:numPr>
          <w:ilvl w:val="1"/>
          <w:numId w:val="3"/>
        </w:numPr>
        <w:ind w:left="709"/>
        <w:jc w:val="both"/>
        <w:rPr>
          <w:noProof/>
          <w:sz w:val="26"/>
          <w:szCs w:val="26"/>
        </w:rPr>
      </w:pPr>
      <w:r w:rsidRPr="003D309A">
        <w:rPr>
          <w:noProof/>
          <w:sz w:val="26"/>
          <w:szCs w:val="26"/>
        </w:rPr>
        <w:t>Pilnvarotā iestāde apņemas</w:t>
      </w:r>
      <w:r w:rsidRPr="00513BD9">
        <w:rPr>
          <w:noProof/>
          <w:sz w:val="26"/>
          <w:szCs w:val="26"/>
        </w:rPr>
        <w:t>:</w:t>
      </w:r>
    </w:p>
    <w:p w14:paraId="6F8241E6" w14:textId="77777777" w:rsidR="003F6981" w:rsidRPr="00513BD9" w:rsidRDefault="00690CE5" w:rsidP="00E94B67">
      <w:pPr>
        <w:pStyle w:val="Sarakstarindkopa"/>
        <w:numPr>
          <w:ilvl w:val="2"/>
          <w:numId w:val="3"/>
        </w:numPr>
        <w:ind w:left="1276"/>
        <w:jc w:val="both"/>
        <w:rPr>
          <w:noProof/>
          <w:sz w:val="26"/>
          <w:szCs w:val="26"/>
        </w:rPr>
      </w:pPr>
      <w:r w:rsidRPr="00513BD9">
        <w:rPr>
          <w:noProof/>
          <w:sz w:val="26"/>
          <w:szCs w:val="26"/>
        </w:rPr>
        <w:t>Uzdevuma izpildē ievērot labas pārvaldības principu</w:t>
      </w:r>
      <w:r w:rsidR="00FD4646">
        <w:rPr>
          <w:noProof/>
          <w:sz w:val="26"/>
          <w:szCs w:val="26"/>
        </w:rPr>
        <w:t xml:space="preserve"> un</w:t>
      </w:r>
      <w:r w:rsidRPr="00513BD9">
        <w:rPr>
          <w:noProof/>
          <w:sz w:val="26"/>
          <w:szCs w:val="26"/>
        </w:rPr>
        <w:t xml:space="preserve"> </w:t>
      </w:r>
      <w:r w:rsidR="00203A93">
        <w:rPr>
          <w:noProof/>
          <w:sz w:val="26"/>
          <w:szCs w:val="26"/>
        </w:rPr>
        <w:t>P</w:t>
      </w:r>
      <w:r w:rsidRPr="00513BD9">
        <w:rPr>
          <w:noProof/>
          <w:sz w:val="26"/>
          <w:szCs w:val="26"/>
        </w:rPr>
        <w:t>akalpojum</w:t>
      </w:r>
      <w:r w:rsidR="00203A93">
        <w:rPr>
          <w:noProof/>
          <w:sz w:val="26"/>
          <w:szCs w:val="26"/>
        </w:rPr>
        <w:t>a</w:t>
      </w:r>
      <w:r w:rsidRPr="00513BD9">
        <w:rPr>
          <w:noProof/>
          <w:sz w:val="26"/>
          <w:szCs w:val="26"/>
        </w:rPr>
        <w:t xml:space="preserve"> sniegšanu reglamentējošo normatīvo aktu prasības</w:t>
      </w:r>
      <w:r w:rsidR="00FD4646">
        <w:rPr>
          <w:noProof/>
          <w:sz w:val="26"/>
          <w:szCs w:val="26"/>
        </w:rPr>
        <w:t>,</w:t>
      </w:r>
      <w:r w:rsidRPr="00513BD9">
        <w:rPr>
          <w:noProof/>
          <w:sz w:val="26"/>
          <w:szCs w:val="26"/>
        </w:rPr>
        <w:t xml:space="preserve"> sadarboties ar Pašvaldību, tās iestādēm un struktūrvienībām, kā arī ar citām valsts pārvaldes institūcijām;</w:t>
      </w:r>
    </w:p>
    <w:p w14:paraId="7326F6A2" w14:textId="77777777" w:rsidR="00C20399" w:rsidRPr="00513BD9" w:rsidRDefault="00690CE5" w:rsidP="00E94B67">
      <w:pPr>
        <w:pStyle w:val="Sarakstarindkopa"/>
        <w:numPr>
          <w:ilvl w:val="2"/>
          <w:numId w:val="3"/>
        </w:numPr>
        <w:ind w:left="1276"/>
        <w:jc w:val="both"/>
        <w:rPr>
          <w:noProof/>
          <w:sz w:val="26"/>
          <w:szCs w:val="26"/>
        </w:rPr>
      </w:pPr>
      <w:r w:rsidRPr="00513BD9">
        <w:rPr>
          <w:noProof/>
          <w:sz w:val="26"/>
          <w:szCs w:val="26"/>
        </w:rPr>
        <w:t>nodrošināt nepārtrauktu Uzdevuma izpildi atbilstoši normatīvo aktu prasībām un Līguma noteikumiem, izņemot nepārvaramas varas gadījumus;</w:t>
      </w:r>
    </w:p>
    <w:p w14:paraId="38D09C37" w14:textId="77777777" w:rsidR="0003705C" w:rsidRPr="00513BD9" w:rsidRDefault="00690CE5" w:rsidP="00E94B67">
      <w:pPr>
        <w:pStyle w:val="Sarakstarindkopa"/>
        <w:numPr>
          <w:ilvl w:val="2"/>
          <w:numId w:val="3"/>
        </w:numPr>
        <w:ind w:left="1276"/>
        <w:jc w:val="both"/>
        <w:rPr>
          <w:noProof/>
          <w:sz w:val="26"/>
          <w:szCs w:val="26"/>
        </w:rPr>
      </w:pPr>
      <w:r w:rsidRPr="00513BD9">
        <w:rPr>
          <w:noProof/>
          <w:sz w:val="26"/>
          <w:szCs w:val="26"/>
        </w:rPr>
        <w:t>nodrošināt pienācīgu un savlaicīgu Uzdevuma izpildi pieejamā finansējuma robežās;</w:t>
      </w:r>
    </w:p>
    <w:p w14:paraId="3605AB18" w14:textId="77777777" w:rsidR="00F57FC4"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pastāvīgi veikt visus nepieciešamos pasākumus Uzdevuma </w:t>
      </w:r>
      <w:r w:rsidR="000E37FD">
        <w:rPr>
          <w:noProof/>
          <w:sz w:val="26"/>
          <w:szCs w:val="26"/>
        </w:rPr>
        <w:t>izpildei</w:t>
      </w:r>
      <w:r w:rsidRPr="00513BD9">
        <w:rPr>
          <w:noProof/>
          <w:sz w:val="26"/>
          <w:szCs w:val="26"/>
        </w:rPr>
        <w:t xml:space="preserve">, kā arī izvērtēt </w:t>
      </w:r>
      <w:r w:rsidR="0059670D">
        <w:rPr>
          <w:noProof/>
          <w:sz w:val="26"/>
          <w:szCs w:val="26"/>
        </w:rPr>
        <w:t>P</w:t>
      </w:r>
      <w:r w:rsidRPr="00513BD9">
        <w:rPr>
          <w:noProof/>
          <w:sz w:val="26"/>
          <w:szCs w:val="26"/>
        </w:rPr>
        <w:t xml:space="preserve">akalpojuma dažādošanas iespējas, lai nodrošinātu pēc iespējas augstākas kvalitātes </w:t>
      </w:r>
      <w:r w:rsidR="0059670D">
        <w:rPr>
          <w:noProof/>
          <w:sz w:val="26"/>
          <w:szCs w:val="26"/>
        </w:rPr>
        <w:t>P</w:t>
      </w:r>
      <w:r w:rsidR="0059670D" w:rsidRPr="00513BD9">
        <w:rPr>
          <w:noProof/>
          <w:sz w:val="26"/>
          <w:szCs w:val="26"/>
        </w:rPr>
        <w:t>akalpojumu</w:t>
      </w:r>
      <w:r w:rsidRPr="00513BD9">
        <w:rPr>
          <w:noProof/>
          <w:sz w:val="26"/>
          <w:szCs w:val="26"/>
        </w:rPr>
        <w:t>;</w:t>
      </w:r>
    </w:p>
    <w:p w14:paraId="12818BA4" w14:textId="77777777" w:rsidR="00713F3B" w:rsidRPr="00513BD9" w:rsidRDefault="00690CE5" w:rsidP="00E94B67">
      <w:pPr>
        <w:pStyle w:val="Sarakstarindkopa"/>
        <w:numPr>
          <w:ilvl w:val="2"/>
          <w:numId w:val="3"/>
        </w:numPr>
        <w:ind w:left="1276"/>
        <w:jc w:val="both"/>
        <w:rPr>
          <w:noProof/>
          <w:sz w:val="26"/>
          <w:szCs w:val="26"/>
        </w:rPr>
      </w:pPr>
      <w:r w:rsidRPr="00513BD9">
        <w:rPr>
          <w:noProof/>
          <w:sz w:val="26"/>
          <w:szCs w:val="26"/>
        </w:rPr>
        <w:t>nodrošināt sociālo pakalpojumu jomu reglamentējošajos normatīvajos aktos noteiktās dokumentācijas sagatavošanu:</w:t>
      </w:r>
    </w:p>
    <w:p w14:paraId="0ED6D6D7" w14:textId="77777777" w:rsidR="00713F3B" w:rsidRPr="00513BD9" w:rsidRDefault="00690CE5" w:rsidP="00E94B67">
      <w:pPr>
        <w:pStyle w:val="Sarakstarindkopa"/>
        <w:numPr>
          <w:ilvl w:val="3"/>
          <w:numId w:val="3"/>
        </w:numPr>
        <w:ind w:left="2127" w:hanging="851"/>
        <w:jc w:val="both"/>
        <w:rPr>
          <w:noProof/>
          <w:sz w:val="26"/>
          <w:szCs w:val="26"/>
        </w:rPr>
      </w:pPr>
      <w:r w:rsidRPr="00513BD9">
        <w:rPr>
          <w:noProof/>
          <w:sz w:val="26"/>
          <w:szCs w:val="26"/>
        </w:rPr>
        <w:t>veidot un aizpildīt Uzdevuma izpildes specifikai atbilstošu dokumentāciju par katru Klientu</w:t>
      </w:r>
      <w:r w:rsidR="00C43F75">
        <w:rPr>
          <w:noProof/>
          <w:sz w:val="26"/>
          <w:szCs w:val="26"/>
        </w:rPr>
        <w:t xml:space="preserve"> (</w:t>
      </w:r>
      <w:r w:rsidR="23AB7F08" w:rsidRPr="600E0876">
        <w:rPr>
          <w:noProof/>
          <w:sz w:val="26"/>
          <w:szCs w:val="26"/>
        </w:rPr>
        <w:t>2</w:t>
      </w:r>
      <w:r w:rsidR="00C43F75" w:rsidRPr="00C43F75">
        <w:rPr>
          <w:i/>
          <w:iCs/>
          <w:noProof/>
          <w:sz w:val="26"/>
          <w:szCs w:val="26"/>
        </w:rPr>
        <w:t>. pielikums</w:t>
      </w:r>
      <w:r w:rsidR="00C43F75">
        <w:rPr>
          <w:noProof/>
          <w:sz w:val="26"/>
          <w:szCs w:val="26"/>
        </w:rPr>
        <w:t>)</w:t>
      </w:r>
      <w:r w:rsidRPr="00513BD9">
        <w:rPr>
          <w:noProof/>
          <w:sz w:val="26"/>
          <w:szCs w:val="26"/>
        </w:rPr>
        <w:t>;</w:t>
      </w:r>
    </w:p>
    <w:p w14:paraId="62FCBBC9" w14:textId="77777777" w:rsidR="00713F3B" w:rsidRDefault="00690CE5" w:rsidP="00E94B67">
      <w:pPr>
        <w:pStyle w:val="Sarakstarindkopa"/>
        <w:numPr>
          <w:ilvl w:val="3"/>
          <w:numId w:val="3"/>
        </w:numPr>
        <w:ind w:left="2127" w:hanging="851"/>
        <w:jc w:val="both"/>
        <w:rPr>
          <w:noProof/>
          <w:sz w:val="26"/>
          <w:szCs w:val="26"/>
        </w:rPr>
      </w:pPr>
      <w:r w:rsidRPr="00513BD9">
        <w:rPr>
          <w:noProof/>
          <w:sz w:val="26"/>
          <w:szCs w:val="26"/>
        </w:rPr>
        <w:t xml:space="preserve">nodrošināt Klientu lietu glabāšanu atbilstoši fizisko personu datu aizsardzības nosacījumiem, nepieļaujot ierobežotas pieejamības </w:t>
      </w:r>
      <w:r w:rsidRPr="00513BD9">
        <w:rPr>
          <w:noProof/>
          <w:sz w:val="26"/>
          <w:szCs w:val="26"/>
        </w:rPr>
        <w:lastRenderedPageBreak/>
        <w:t>informācijas sniegšanas, lietošanas un glabāšanas pārkāpumus (</w:t>
      </w:r>
      <w:r w:rsidR="348D8BF7" w:rsidRPr="600E0876">
        <w:rPr>
          <w:noProof/>
          <w:sz w:val="26"/>
          <w:szCs w:val="26"/>
        </w:rPr>
        <w:t>4</w:t>
      </w:r>
      <w:r w:rsidRPr="68AD8051">
        <w:rPr>
          <w:i/>
          <w:iCs/>
          <w:sz w:val="26"/>
          <w:szCs w:val="26"/>
        </w:rPr>
        <w:t>.</w:t>
      </w:r>
      <w:r w:rsidR="00900C0D" w:rsidRPr="68AD8051">
        <w:rPr>
          <w:i/>
          <w:iCs/>
          <w:sz w:val="26"/>
          <w:szCs w:val="26"/>
        </w:rPr>
        <w:t xml:space="preserve"> un </w:t>
      </w:r>
      <w:r w:rsidR="00B306F6" w:rsidRPr="68AD8051">
        <w:rPr>
          <w:i/>
          <w:iCs/>
          <w:sz w:val="26"/>
          <w:szCs w:val="26"/>
        </w:rPr>
        <w:t> </w:t>
      </w:r>
      <w:r w:rsidR="113B82EB" w:rsidRPr="600E0876">
        <w:rPr>
          <w:i/>
          <w:iCs/>
          <w:noProof/>
          <w:sz w:val="26"/>
          <w:szCs w:val="26"/>
        </w:rPr>
        <w:t>4</w:t>
      </w:r>
      <w:r w:rsidR="7C73E188" w:rsidRPr="600E0876">
        <w:rPr>
          <w:i/>
          <w:iCs/>
          <w:noProof/>
          <w:sz w:val="26"/>
          <w:szCs w:val="26"/>
        </w:rPr>
        <w:t>a</w:t>
      </w:r>
      <w:r w:rsidRPr="68AD8051">
        <w:rPr>
          <w:i/>
          <w:iCs/>
          <w:sz w:val="26"/>
          <w:szCs w:val="26"/>
        </w:rPr>
        <w:t>.</w:t>
      </w:r>
      <w:r w:rsidR="00B306F6" w:rsidRPr="68AD8051">
        <w:rPr>
          <w:i/>
          <w:iCs/>
          <w:sz w:val="26"/>
          <w:szCs w:val="26"/>
        </w:rPr>
        <w:t> </w:t>
      </w:r>
      <w:r w:rsidRPr="68AD8051">
        <w:rPr>
          <w:i/>
          <w:iCs/>
          <w:sz w:val="26"/>
          <w:szCs w:val="26"/>
        </w:rPr>
        <w:t>pielikums</w:t>
      </w:r>
      <w:r w:rsidRPr="00513BD9">
        <w:rPr>
          <w:noProof/>
          <w:sz w:val="26"/>
          <w:szCs w:val="26"/>
        </w:rPr>
        <w:t>)</w:t>
      </w:r>
      <w:r w:rsidR="000D4590">
        <w:rPr>
          <w:noProof/>
          <w:sz w:val="26"/>
          <w:szCs w:val="26"/>
        </w:rPr>
        <w:t>;</w:t>
      </w:r>
    </w:p>
    <w:p w14:paraId="14BD0B61" w14:textId="77777777" w:rsidR="000D4590" w:rsidRDefault="00690CE5" w:rsidP="00E94B67">
      <w:pPr>
        <w:pStyle w:val="Sarakstarindkopa"/>
        <w:numPr>
          <w:ilvl w:val="3"/>
          <w:numId w:val="3"/>
        </w:numPr>
        <w:ind w:left="2127" w:hanging="851"/>
        <w:jc w:val="both"/>
        <w:rPr>
          <w:noProof/>
          <w:sz w:val="26"/>
          <w:szCs w:val="26"/>
        </w:rPr>
      </w:pPr>
      <w:r>
        <w:rPr>
          <w:noProof/>
          <w:sz w:val="26"/>
          <w:szCs w:val="26"/>
        </w:rPr>
        <w:t xml:space="preserve">veikt nepieciešamos ierakstus </w:t>
      </w:r>
      <w:r w:rsidR="008632BF">
        <w:rPr>
          <w:noProof/>
          <w:sz w:val="26"/>
          <w:szCs w:val="26"/>
        </w:rPr>
        <w:t>R</w:t>
      </w:r>
      <w:r w:rsidR="008632BF" w:rsidRPr="008632BF">
        <w:rPr>
          <w:noProof/>
          <w:sz w:val="26"/>
          <w:szCs w:val="26"/>
        </w:rPr>
        <w:t xml:space="preserve">īgas domes Vienotās informācijas sistēmas Universālās darba vietas Sociālo pakalpojumu modulī (turpmāk – RDVIS UDV SPM), tai skaitā aizpildot elektroniskās anketas “Bāreņa novērtējuma anketa” un “Institūcijas informācija par bērnu”, ievērojot normatīvo aktu prasības un Līguma </w:t>
      </w:r>
      <w:r w:rsidR="1CE78880" w:rsidRPr="600E0876">
        <w:rPr>
          <w:noProof/>
          <w:sz w:val="26"/>
          <w:szCs w:val="26"/>
        </w:rPr>
        <w:t>4</w:t>
      </w:r>
      <w:r w:rsidR="008632BF" w:rsidRPr="008632BF">
        <w:rPr>
          <w:noProof/>
          <w:sz w:val="26"/>
          <w:szCs w:val="26"/>
        </w:rPr>
        <w:t xml:space="preserve">. un </w:t>
      </w:r>
      <w:r w:rsidR="3A9E491E" w:rsidRPr="600E0876">
        <w:rPr>
          <w:noProof/>
          <w:sz w:val="26"/>
          <w:szCs w:val="26"/>
        </w:rPr>
        <w:t>4</w:t>
      </w:r>
      <w:r w:rsidR="40AE669F" w:rsidRPr="600E0876">
        <w:rPr>
          <w:noProof/>
          <w:sz w:val="26"/>
          <w:szCs w:val="26"/>
        </w:rPr>
        <w:t>a</w:t>
      </w:r>
      <w:r w:rsidR="008632BF" w:rsidRPr="008632BF">
        <w:rPr>
          <w:noProof/>
          <w:sz w:val="26"/>
          <w:szCs w:val="26"/>
        </w:rPr>
        <w:t>. pielikumu;</w:t>
      </w:r>
    </w:p>
    <w:p w14:paraId="336A374B" w14:textId="77777777" w:rsidR="008632BF" w:rsidRDefault="00690CE5" w:rsidP="00E94B67">
      <w:pPr>
        <w:pStyle w:val="Sarakstarindkopa"/>
        <w:numPr>
          <w:ilvl w:val="3"/>
          <w:numId w:val="3"/>
        </w:numPr>
        <w:ind w:left="2127" w:hanging="851"/>
        <w:jc w:val="both"/>
        <w:rPr>
          <w:noProof/>
          <w:sz w:val="26"/>
          <w:szCs w:val="26"/>
        </w:rPr>
      </w:pPr>
      <w:r w:rsidRPr="00132937">
        <w:rPr>
          <w:noProof/>
          <w:sz w:val="26"/>
          <w:szCs w:val="26"/>
        </w:rPr>
        <w:t>nodrošināt, ka darbinieki, kuri izmanto RDVIS UDV SPM, paraksta saistību rakstu (</w:t>
      </w:r>
      <w:r w:rsidR="12708CC7" w:rsidRPr="600E0876">
        <w:rPr>
          <w:noProof/>
          <w:sz w:val="26"/>
          <w:szCs w:val="26"/>
        </w:rPr>
        <w:t>4</w:t>
      </w:r>
      <w:r w:rsidR="7971AA29" w:rsidRPr="600E0876">
        <w:rPr>
          <w:noProof/>
          <w:sz w:val="26"/>
          <w:szCs w:val="26"/>
        </w:rPr>
        <w:t>a</w:t>
      </w:r>
      <w:r w:rsidRPr="00132937">
        <w:rPr>
          <w:noProof/>
          <w:sz w:val="26"/>
          <w:szCs w:val="26"/>
        </w:rPr>
        <w:t>. pielikums) un iesniedz to Pasūtītājam, kā arī nodrošināt, ka saistību rakstu paraksta Pakalpojuma sniedzēja vadītājs;</w:t>
      </w:r>
    </w:p>
    <w:p w14:paraId="0CD814C9" w14:textId="77777777" w:rsidR="00132937" w:rsidRPr="00513BD9" w:rsidRDefault="00690CE5" w:rsidP="00E94B67">
      <w:pPr>
        <w:pStyle w:val="Sarakstarindkopa"/>
        <w:numPr>
          <w:ilvl w:val="3"/>
          <w:numId w:val="3"/>
        </w:numPr>
        <w:ind w:left="2127" w:hanging="851"/>
        <w:jc w:val="both"/>
        <w:rPr>
          <w:noProof/>
          <w:sz w:val="26"/>
          <w:szCs w:val="26"/>
        </w:rPr>
      </w:pPr>
      <w:r w:rsidRPr="00132937">
        <w:rPr>
          <w:noProof/>
          <w:sz w:val="26"/>
          <w:szCs w:val="26"/>
        </w:rPr>
        <w:t>nekavējoties informēt Pasūtītāju par nepieciešamību bloķēt piekļuves tiesības RDVIS UDV SPM, ja darbiniekam tiek izbeigtas darba tiesiskās attiecības vai mainās tā darba pienākumi</w:t>
      </w:r>
      <w:r>
        <w:rPr>
          <w:noProof/>
          <w:sz w:val="26"/>
          <w:szCs w:val="26"/>
        </w:rPr>
        <w:t>.</w:t>
      </w:r>
    </w:p>
    <w:p w14:paraId="58A22302" w14:textId="77777777" w:rsidR="00495779"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informēt </w:t>
      </w:r>
      <w:r w:rsidR="0059670D">
        <w:rPr>
          <w:noProof/>
          <w:sz w:val="26"/>
          <w:szCs w:val="26"/>
        </w:rPr>
        <w:t>Klientu</w:t>
      </w:r>
      <w:r w:rsidR="008A449E">
        <w:rPr>
          <w:noProof/>
          <w:sz w:val="26"/>
          <w:szCs w:val="26"/>
        </w:rPr>
        <w:t>, viņa likumīgo pārstā</w:t>
      </w:r>
      <w:r w:rsidR="00440001">
        <w:rPr>
          <w:noProof/>
          <w:sz w:val="26"/>
          <w:szCs w:val="26"/>
        </w:rPr>
        <w:t>vi</w:t>
      </w:r>
      <w:r w:rsidRPr="00513BD9">
        <w:rPr>
          <w:noProof/>
          <w:sz w:val="26"/>
          <w:szCs w:val="26"/>
        </w:rPr>
        <w:t xml:space="preserve"> par datu apstrādi, kā arī darbiniekus un citus datu subjektus, kuru personas dati tiek apstrādāti Līguma ietvaros atbilstoši Eiropas Parlamenta un Padomes Regulā (ES) 2016/679 (2016.</w:t>
      </w:r>
      <w:r w:rsidR="00B306F6">
        <w:rPr>
          <w:noProof/>
          <w:sz w:val="26"/>
          <w:szCs w:val="26"/>
        </w:rPr>
        <w:t> </w:t>
      </w:r>
      <w:r w:rsidRPr="00513BD9">
        <w:rPr>
          <w:noProof/>
          <w:sz w:val="26"/>
          <w:szCs w:val="26"/>
        </w:rPr>
        <w:t>gada 27.</w:t>
      </w:r>
      <w:r w:rsidR="00B306F6">
        <w:rPr>
          <w:noProof/>
          <w:sz w:val="26"/>
          <w:szCs w:val="26"/>
        </w:rPr>
        <w:t> </w:t>
      </w:r>
      <w:r w:rsidRPr="00513BD9">
        <w:rPr>
          <w:noProof/>
          <w:sz w:val="26"/>
          <w:szCs w:val="26"/>
        </w:rPr>
        <w:t>aprīlis) par fizisko personu aizsardzību attiecībā uz personas datu apstrādi un šādu datu brīvu apriti un ar ko atceļ Direktīvu 95/46/EK (Vispārīgā datu aizsardzības regula) noteiktajam;</w:t>
      </w:r>
    </w:p>
    <w:p w14:paraId="5F25E236" w14:textId="77777777" w:rsidR="004B0C23" w:rsidRPr="00513BD9" w:rsidRDefault="00690CE5" w:rsidP="00E94B67">
      <w:pPr>
        <w:pStyle w:val="Sarakstarindkopa"/>
        <w:numPr>
          <w:ilvl w:val="2"/>
          <w:numId w:val="3"/>
        </w:numPr>
        <w:ind w:left="1276"/>
        <w:jc w:val="both"/>
        <w:rPr>
          <w:noProof/>
          <w:sz w:val="26"/>
          <w:szCs w:val="26"/>
        </w:rPr>
      </w:pPr>
      <w:r w:rsidRPr="00513BD9">
        <w:rPr>
          <w:noProof/>
          <w:sz w:val="26"/>
          <w:szCs w:val="26"/>
        </w:rPr>
        <w:t>nodrošināt Uzdevuma izpildē piesaistītā personāla informēšanu par fizisko personu datu apstrādi un aizsardzību un atbildību normatīvajos aktos un Līgumā noteiktajām prasībām;</w:t>
      </w:r>
    </w:p>
    <w:p w14:paraId="4B640D54" w14:textId="77777777" w:rsidR="00840A81" w:rsidRPr="00513BD9" w:rsidRDefault="00690CE5" w:rsidP="00E94B67">
      <w:pPr>
        <w:pStyle w:val="Sarakstarindkopa"/>
        <w:numPr>
          <w:ilvl w:val="2"/>
          <w:numId w:val="3"/>
        </w:numPr>
        <w:ind w:left="1276"/>
        <w:jc w:val="both"/>
        <w:rPr>
          <w:noProof/>
          <w:sz w:val="26"/>
          <w:szCs w:val="26"/>
        </w:rPr>
      </w:pPr>
      <w:r w:rsidRPr="00513BD9">
        <w:rPr>
          <w:noProof/>
          <w:sz w:val="26"/>
          <w:szCs w:val="26"/>
        </w:rPr>
        <w:t xml:space="preserve">nekavējoties, bet ne vēlāk kā </w:t>
      </w:r>
      <w:r w:rsidR="285E97FD" w:rsidRPr="00513BD9">
        <w:rPr>
          <w:noProof/>
          <w:sz w:val="26"/>
          <w:szCs w:val="26"/>
        </w:rPr>
        <w:t>3</w:t>
      </w:r>
      <w:r w:rsidRPr="00513BD9">
        <w:rPr>
          <w:noProof/>
          <w:sz w:val="26"/>
          <w:szCs w:val="26"/>
        </w:rPr>
        <w:t xml:space="preserve"> </w:t>
      </w:r>
      <w:r w:rsidR="00DC3383" w:rsidRPr="00513BD9">
        <w:rPr>
          <w:noProof/>
          <w:sz w:val="26"/>
          <w:szCs w:val="26"/>
        </w:rPr>
        <w:t xml:space="preserve">(trīs) </w:t>
      </w:r>
      <w:r w:rsidRPr="00513BD9">
        <w:rPr>
          <w:noProof/>
          <w:sz w:val="26"/>
          <w:szCs w:val="26"/>
        </w:rPr>
        <w:t xml:space="preserve">darba dienu laikā rakstveidā informēt Pašvaldību, ja </w:t>
      </w:r>
      <w:r w:rsidR="003D309A" w:rsidRPr="003D309A">
        <w:rPr>
          <w:noProof/>
          <w:sz w:val="26"/>
          <w:szCs w:val="26"/>
        </w:rPr>
        <w:t>Pilnvarotā iestāde</w:t>
      </w:r>
      <w:r w:rsidRPr="00513BD9">
        <w:rPr>
          <w:noProof/>
          <w:sz w:val="26"/>
          <w:szCs w:val="26"/>
        </w:rPr>
        <w:t xml:space="preserve"> atbilstoši Līguma noteikumiem nevar nodrošināt pienācīgu un savlaicīgu Uzdevuma izpildi;</w:t>
      </w:r>
    </w:p>
    <w:p w14:paraId="586035F1" w14:textId="77777777" w:rsidR="00840A81" w:rsidRPr="00513BD9" w:rsidRDefault="00690CE5" w:rsidP="00E94B67">
      <w:pPr>
        <w:pStyle w:val="Sarakstarindkopa"/>
        <w:numPr>
          <w:ilvl w:val="2"/>
          <w:numId w:val="3"/>
        </w:numPr>
        <w:ind w:left="1276"/>
        <w:jc w:val="both"/>
        <w:rPr>
          <w:noProof/>
          <w:sz w:val="26"/>
          <w:szCs w:val="26"/>
        </w:rPr>
      </w:pPr>
      <w:r w:rsidRPr="00513BD9">
        <w:rPr>
          <w:noProof/>
          <w:sz w:val="26"/>
          <w:szCs w:val="26"/>
        </w:rPr>
        <w:t>pēc Pašvaldības elektroniska pieprasījuma un pieprasījumā noteiktajā termiņā sniegt detalizētu informāciju par Uzdevuma izpildi, t.sk., finansējuma izlietojumu, veiktajām aktivitātēm, sasniegto rezultātu, uzrādot Uzdevuma izpildi apliecinošu dokumentāciju;</w:t>
      </w:r>
    </w:p>
    <w:p w14:paraId="7E024400" w14:textId="77777777" w:rsidR="00840A81" w:rsidRPr="00513BD9" w:rsidRDefault="00690CE5" w:rsidP="00E94B67">
      <w:pPr>
        <w:numPr>
          <w:ilvl w:val="2"/>
          <w:numId w:val="3"/>
        </w:numPr>
        <w:ind w:left="1276"/>
        <w:contextualSpacing/>
        <w:jc w:val="both"/>
        <w:rPr>
          <w:noProof/>
          <w:sz w:val="26"/>
          <w:szCs w:val="26"/>
        </w:rPr>
      </w:pPr>
      <w:r w:rsidRPr="00513BD9">
        <w:rPr>
          <w:noProof/>
          <w:sz w:val="26"/>
          <w:szCs w:val="26"/>
        </w:rPr>
        <w:t>nodrošināt Pašvaldības pārstāvjiem nepieciešamo informāciju, lai Pašvaldības pārstāvji varētu veikt satura, apjoma, grāmatvedības uzskaites un piešķirtā finansējuma izlietojuma kontroli, kā arī Uzdevuma izpildes kvalitātes novērtēšanu atbilstoši Līguma 6.1.</w:t>
      </w:r>
      <w:r w:rsidR="00DC3383" w:rsidRPr="00513BD9">
        <w:rPr>
          <w:noProof/>
          <w:sz w:val="26"/>
          <w:szCs w:val="26"/>
        </w:rPr>
        <w:t> </w:t>
      </w:r>
      <w:r w:rsidRPr="00513BD9">
        <w:rPr>
          <w:noProof/>
          <w:sz w:val="26"/>
          <w:szCs w:val="26"/>
        </w:rPr>
        <w:t>apakšpunktā noteiktajiem kvalitātes novērtējuma kritērijiem;</w:t>
      </w:r>
    </w:p>
    <w:p w14:paraId="37F7B1F5" w14:textId="77777777" w:rsidR="00B81864" w:rsidRPr="00513BD9" w:rsidRDefault="00690CE5" w:rsidP="00E94B67">
      <w:pPr>
        <w:numPr>
          <w:ilvl w:val="2"/>
          <w:numId w:val="3"/>
        </w:numPr>
        <w:ind w:left="1276"/>
        <w:contextualSpacing/>
        <w:jc w:val="both"/>
        <w:rPr>
          <w:noProof/>
          <w:sz w:val="26"/>
          <w:szCs w:val="26"/>
        </w:rPr>
      </w:pPr>
      <w:r w:rsidRPr="00513BD9">
        <w:rPr>
          <w:noProof/>
          <w:sz w:val="26"/>
          <w:szCs w:val="26"/>
        </w:rPr>
        <w:t xml:space="preserve">pirms jebkādas publicitātes masu medijos par Uzdevumu un tā izpildi, sazināties ar </w:t>
      </w:r>
      <w:r w:rsidR="7E8779A5" w:rsidRPr="00513BD9">
        <w:rPr>
          <w:noProof/>
          <w:sz w:val="26"/>
          <w:szCs w:val="26"/>
        </w:rPr>
        <w:t>D</w:t>
      </w:r>
      <w:r w:rsidR="0719851A" w:rsidRPr="00513BD9">
        <w:rPr>
          <w:noProof/>
          <w:sz w:val="26"/>
          <w:szCs w:val="26"/>
        </w:rPr>
        <w:t>epartamentu</w:t>
      </w:r>
      <w:r w:rsidRPr="00513BD9">
        <w:rPr>
          <w:noProof/>
          <w:sz w:val="26"/>
          <w:szCs w:val="26"/>
        </w:rPr>
        <w:t xml:space="preserve">, tālr.: 67105151, e-pasts: </w:t>
      </w:r>
      <w:hyperlink r:id="rId11" w:history="1">
        <w:r w:rsidR="00B81864" w:rsidRPr="00513BD9">
          <w:rPr>
            <w:rStyle w:val="Hipersaite"/>
            <w:noProof/>
            <w:color w:val="auto"/>
            <w:sz w:val="26"/>
            <w:szCs w:val="26"/>
          </w:rPr>
          <w:t>dl@riga.lv</w:t>
        </w:r>
      </w:hyperlink>
      <w:r w:rsidRPr="00513BD9">
        <w:rPr>
          <w:noProof/>
          <w:sz w:val="26"/>
          <w:szCs w:val="26"/>
        </w:rPr>
        <w:t>;</w:t>
      </w:r>
    </w:p>
    <w:p w14:paraId="3472C485" w14:textId="77777777" w:rsidR="00B81864" w:rsidRPr="00513BD9" w:rsidRDefault="00690CE5" w:rsidP="31D41598">
      <w:pPr>
        <w:numPr>
          <w:ilvl w:val="2"/>
          <w:numId w:val="3"/>
        </w:numPr>
        <w:ind w:left="1276"/>
        <w:contextualSpacing/>
        <w:jc w:val="both"/>
        <w:rPr>
          <w:noProof/>
          <w:sz w:val="26"/>
          <w:szCs w:val="26"/>
        </w:rPr>
      </w:pPr>
      <w:r w:rsidRPr="31D41598">
        <w:rPr>
          <w:noProof/>
          <w:sz w:val="26"/>
          <w:szCs w:val="26"/>
        </w:rPr>
        <w:t xml:space="preserve">sagatavot un iesniegt </w:t>
      </w:r>
      <w:r w:rsidR="47A79B48" w:rsidRPr="31D41598">
        <w:rPr>
          <w:noProof/>
          <w:sz w:val="26"/>
          <w:szCs w:val="26"/>
        </w:rPr>
        <w:t>D</w:t>
      </w:r>
      <w:r w:rsidR="522E4FDA" w:rsidRPr="31D41598">
        <w:rPr>
          <w:noProof/>
          <w:sz w:val="26"/>
          <w:szCs w:val="26"/>
        </w:rPr>
        <w:t>epartamentam</w:t>
      </w:r>
      <w:r w:rsidRPr="31D41598">
        <w:rPr>
          <w:noProof/>
          <w:sz w:val="26"/>
          <w:szCs w:val="26"/>
        </w:rPr>
        <w:t xml:space="preserve"> Līguma 7.</w:t>
      </w:r>
      <w:r w:rsidR="00DC3383" w:rsidRPr="31D41598">
        <w:rPr>
          <w:noProof/>
          <w:sz w:val="26"/>
          <w:szCs w:val="26"/>
        </w:rPr>
        <w:t> </w:t>
      </w:r>
      <w:r w:rsidRPr="31D41598">
        <w:rPr>
          <w:noProof/>
          <w:sz w:val="26"/>
          <w:szCs w:val="26"/>
        </w:rPr>
        <w:t xml:space="preserve">nodaļā noteiktajā kārtībā un termiņos mēneša atskaiti par </w:t>
      </w:r>
      <w:r w:rsidR="00753B46" w:rsidRPr="31D41598">
        <w:rPr>
          <w:noProof/>
          <w:sz w:val="26"/>
          <w:szCs w:val="26"/>
        </w:rPr>
        <w:t>Klientiem</w:t>
      </w:r>
      <w:r w:rsidRPr="31D41598">
        <w:rPr>
          <w:noProof/>
          <w:sz w:val="26"/>
          <w:szCs w:val="26"/>
        </w:rPr>
        <w:t>, kur</w:t>
      </w:r>
      <w:r w:rsidR="00753B46" w:rsidRPr="31D41598">
        <w:rPr>
          <w:noProof/>
          <w:sz w:val="26"/>
          <w:szCs w:val="26"/>
        </w:rPr>
        <w:t>iem</w:t>
      </w:r>
      <w:r w:rsidRPr="31D41598">
        <w:rPr>
          <w:noProof/>
          <w:sz w:val="26"/>
          <w:szCs w:val="26"/>
        </w:rPr>
        <w:t xml:space="preserve"> sniegts pakalpojums, un pakalpojuma apjomu</w:t>
      </w:r>
      <w:r w:rsidR="7C73E188" w:rsidRPr="600E0876">
        <w:rPr>
          <w:noProof/>
          <w:sz w:val="26"/>
          <w:szCs w:val="26"/>
        </w:rPr>
        <w:t>;</w:t>
      </w:r>
    </w:p>
    <w:p w14:paraId="31E9E4DB" w14:textId="77777777" w:rsidR="00B81864" w:rsidRPr="00513BD9" w:rsidRDefault="00690CE5" w:rsidP="00E94B67">
      <w:pPr>
        <w:numPr>
          <w:ilvl w:val="2"/>
          <w:numId w:val="3"/>
        </w:numPr>
        <w:ind w:left="1276"/>
        <w:contextualSpacing/>
        <w:jc w:val="both"/>
        <w:rPr>
          <w:noProof/>
          <w:sz w:val="26"/>
          <w:szCs w:val="26"/>
        </w:rPr>
      </w:pPr>
      <w:r w:rsidRPr="00513BD9">
        <w:rPr>
          <w:noProof/>
          <w:sz w:val="26"/>
          <w:szCs w:val="26"/>
        </w:rPr>
        <w:t xml:space="preserve"> </w:t>
      </w:r>
      <w:r w:rsidR="007C440B" w:rsidRPr="00513BD9">
        <w:rPr>
          <w:noProof/>
          <w:sz w:val="26"/>
          <w:szCs w:val="26"/>
        </w:rPr>
        <w:t>izmantot</w:t>
      </w:r>
      <w:r w:rsidRPr="00513BD9">
        <w:rPr>
          <w:noProof/>
          <w:sz w:val="26"/>
          <w:szCs w:val="26"/>
        </w:rPr>
        <w:t xml:space="preserve"> Līguma 3.1.5.</w:t>
      </w:r>
      <w:r w:rsidR="00DC3383" w:rsidRPr="00513BD9">
        <w:rPr>
          <w:noProof/>
          <w:sz w:val="26"/>
          <w:szCs w:val="26"/>
        </w:rPr>
        <w:t> </w:t>
      </w:r>
      <w:r w:rsidRPr="00513BD9">
        <w:rPr>
          <w:noProof/>
          <w:sz w:val="26"/>
          <w:szCs w:val="26"/>
        </w:rPr>
        <w:t xml:space="preserve">apakšpunktā </w:t>
      </w:r>
      <w:r w:rsidR="007C440B" w:rsidRPr="00F059F1">
        <w:rPr>
          <w:noProof/>
          <w:sz w:val="26"/>
          <w:szCs w:val="26"/>
        </w:rPr>
        <w:t xml:space="preserve">minētās Pašvaldības veidlapas un ievērot </w:t>
      </w:r>
      <w:r w:rsidR="007C440B" w:rsidRPr="00513BD9">
        <w:rPr>
          <w:noProof/>
          <w:sz w:val="26"/>
          <w:szCs w:val="26"/>
        </w:rPr>
        <w:t>Pašvaldības norādījumus, termiņus un normatīvos aktos noteiktās prasības Uzdevuma kvalitatīvai izpildei</w:t>
      </w:r>
      <w:r w:rsidR="006E2F87" w:rsidRPr="00513BD9">
        <w:rPr>
          <w:noProof/>
          <w:sz w:val="26"/>
          <w:szCs w:val="26"/>
        </w:rPr>
        <w:t>;</w:t>
      </w:r>
    </w:p>
    <w:p w14:paraId="74FD646C" w14:textId="77777777" w:rsidR="006E2F87" w:rsidRPr="00513BD9" w:rsidRDefault="00690CE5" w:rsidP="00E94B67">
      <w:pPr>
        <w:numPr>
          <w:ilvl w:val="2"/>
          <w:numId w:val="3"/>
        </w:numPr>
        <w:ind w:left="1276"/>
        <w:contextualSpacing/>
        <w:jc w:val="both"/>
        <w:rPr>
          <w:noProof/>
          <w:sz w:val="26"/>
          <w:szCs w:val="26"/>
        </w:rPr>
      </w:pPr>
      <w:r w:rsidRPr="00513BD9">
        <w:rPr>
          <w:noProof/>
          <w:sz w:val="26"/>
          <w:szCs w:val="26"/>
        </w:rPr>
        <w:t xml:space="preserve">ievērot Pašvaldības norādījumus un ieteikumus, kas vērsti uz Uzdevuma izpildes nodrošināšanu, </w:t>
      </w:r>
      <w:r w:rsidRPr="00513BD9">
        <w:rPr>
          <w:noProof/>
          <w:sz w:val="26"/>
          <w:szCs w:val="26"/>
        </w:rPr>
        <w:t>atbilstoši normatīvo aktu prasībām;</w:t>
      </w:r>
    </w:p>
    <w:p w14:paraId="38026C49" w14:textId="77777777" w:rsidR="006E2F87" w:rsidRPr="00513BD9" w:rsidRDefault="00690CE5" w:rsidP="00E94B67">
      <w:pPr>
        <w:numPr>
          <w:ilvl w:val="2"/>
          <w:numId w:val="3"/>
        </w:numPr>
        <w:ind w:left="1276"/>
        <w:jc w:val="both"/>
        <w:rPr>
          <w:noProof/>
          <w:sz w:val="26"/>
          <w:szCs w:val="26"/>
        </w:rPr>
      </w:pPr>
      <w:r w:rsidRPr="00513BD9">
        <w:rPr>
          <w:noProof/>
          <w:sz w:val="26"/>
          <w:szCs w:val="26"/>
        </w:rPr>
        <w:t xml:space="preserve">nodrošināt informācijas konfidencialitāti par </w:t>
      </w:r>
      <w:r w:rsidR="00B5173F">
        <w:rPr>
          <w:noProof/>
          <w:sz w:val="26"/>
          <w:szCs w:val="26"/>
        </w:rPr>
        <w:t>K</w:t>
      </w:r>
      <w:r w:rsidR="00B5173F" w:rsidRPr="00513BD9">
        <w:rPr>
          <w:noProof/>
          <w:sz w:val="26"/>
          <w:szCs w:val="26"/>
        </w:rPr>
        <w:t>lientu</w:t>
      </w:r>
      <w:r w:rsidRPr="00513BD9">
        <w:rPr>
          <w:noProof/>
          <w:sz w:val="26"/>
          <w:szCs w:val="26"/>
        </w:rPr>
        <w:t xml:space="preserve">, neizpaust trešajām personām ziņas par </w:t>
      </w:r>
      <w:r w:rsidR="00B5173F">
        <w:rPr>
          <w:noProof/>
          <w:sz w:val="26"/>
          <w:szCs w:val="26"/>
        </w:rPr>
        <w:t>K</w:t>
      </w:r>
      <w:r w:rsidR="00B5173F" w:rsidRPr="00513BD9">
        <w:rPr>
          <w:noProof/>
          <w:sz w:val="26"/>
          <w:szCs w:val="26"/>
        </w:rPr>
        <w:t>lientu</w:t>
      </w:r>
      <w:r w:rsidRPr="00513BD9">
        <w:rPr>
          <w:noProof/>
          <w:sz w:val="26"/>
          <w:szCs w:val="26"/>
        </w:rPr>
        <w:t>, viņa veselības stāvokli, dzīves apstākļiem, īpašumiem u. c., izņemot gadījumus, kad to paredz Līgums vai normatīvie akti.</w:t>
      </w:r>
    </w:p>
    <w:p w14:paraId="5000F978" w14:textId="77777777" w:rsidR="006E2F87" w:rsidRPr="00513BD9" w:rsidRDefault="006E2F87" w:rsidP="006E2F87">
      <w:pPr>
        <w:ind w:left="1276"/>
        <w:jc w:val="both"/>
        <w:rPr>
          <w:noProof/>
          <w:sz w:val="26"/>
          <w:szCs w:val="26"/>
        </w:rPr>
      </w:pPr>
    </w:p>
    <w:p w14:paraId="506F5F56" w14:textId="77777777" w:rsidR="00713F3B" w:rsidRPr="00513BD9" w:rsidRDefault="00690CE5" w:rsidP="00E94B67">
      <w:pPr>
        <w:numPr>
          <w:ilvl w:val="0"/>
          <w:numId w:val="3"/>
        </w:numPr>
        <w:jc w:val="center"/>
        <w:rPr>
          <w:noProof/>
          <w:sz w:val="26"/>
          <w:szCs w:val="26"/>
        </w:rPr>
      </w:pPr>
      <w:r w:rsidRPr="00513BD9">
        <w:rPr>
          <w:b/>
          <w:noProof/>
          <w:sz w:val="26"/>
          <w:szCs w:val="26"/>
        </w:rPr>
        <w:t>Pušu tiesības</w:t>
      </w:r>
    </w:p>
    <w:p w14:paraId="5BA951EA" w14:textId="77777777" w:rsidR="00713F3B" w:rsidRPr="00513BD9" w:rsidRDefault="00690CE5" w:rsidP="00E94B67">
      <w:pPr>
        <w:numPr>
          <w:ilvl w:val="1"/>
          <w:numId w:val="3"/>
        </w:numPr>
        <w:ind w:left="709"/>
        <w:jc w:val="both"/>
        <w:rPr>
          <w:noProof/>
          <w:sz w:val="26"/>
          <w:szCs w:val="26"/>
        </w:rPr>
      </w:pPr>
      <w:r w:rsidRPr="00513BD9">
        <w:rPr>
          <w:noProof/>
          <w:sz w:val="26"/>
          <w:szCs w:val="26"/>
        </w:rPr>
        <w:lastRenderedPageBreak/>
        <w:t>Pašvaldības tiesības:</w:t>
      </w:r>
    </w:p>
    <w:p w14:paraId="09B85886" w14:textId="77777777" w:rsidR="00713F3B" w:rsidRPr="00513BD9" w:rsidRDefault="00690CE5" w:rsidP="00E94B67">
      <w:pPr>
        <w:numPr>
          <w:ilvl w:val="2"/>
          <w:numId w:val="3"/>
        </w:numPr>
        <w:ind w:left="1276"/>
        <w:jc w:val="both"/>
        <w:rPr>
          <w:noProof/>
          <w:sz w:val="26"/>
          <w:szCs w:val="26"/>
        </w:rPr>
      </w:pPr>
      <w:r w:rsidRPr="00513BD9">
        <w:rPr>
          <w:noProof/>
          <w:sz w:val="26"/>
          <w:szCs w:val="26"/>
        </w:rPr>
        <w:t xml:space="preserve">saņemt pilnīgu, patiesu un saprotamu informāciju par Uzdevuma </w:t>
      </w:r>
      <w:r w:rsidR="00B5173F">
        <w:rPr>
          <w:noProof/>
          <w:sz w:val="26"/>
          <w:szCs w:val="26"/>
        </w:rPr>
        <w:t>izpildes</w:t>
      </w:r>
      <w:r w:rsidR="00B5173F" w:rsidRPr="00513BD9">
        <w:rPr>
          <w:noProof/>
          <w:sz w:val="26"/>
          <w:szCs w:val="26"/>
        </w:rPr>
        <w:t xml:space="preserve"> </w:t>
      </w:r>
      <w:r w:rsidRPr="00513BD9">
        <w:rPr>
          <w:noProof/>
          <w:sz w:val="26"/>
          <w:szCs w:val="26"/>
        </w:rPr>
        <w:t>norisi;</w:t>
      </w:r>
    </w:p>
    <w:p w14:paraId="0028D058" w14:textId="77777777" w:rsidR="00171A2C" w:rsidRPr="00513BD9" w:rsidRDefault="00690CE5" w:rsidP="00E94B67">
      <w:pPr>
        <w:numPr>
          <w:ilvl w:val="2"/>
          <w:numId w:val="3"/>
        </w:numPr>
        <w:ind w:left="1276"/>
        <w:jc w:val="both"/>
        <w:rPr>
          <w:noProof/>
          <w:sz w:val="26"/>
          <w:szCs w:val="26"/>
        </w:rPr>
      </w:pPr>
      <w:r w:rsidRPr="00513BD9">
        <w:rPr>
          <w:noProof/>
          <w:sz w:val="26"/>
          <w:szCs w:val="26"/>
        </w:rPr>
        <w:t xml:space="preserve">rakstveidā vai elektroniski dot </w:t>
      </w:r>
      <w:r w:rsidR="003D309A" w:rsidRPr="003D309A">
        <w:rPr>
          <w:noProof/>
          <w:sz w:val="26"/>
          <w:szCs w:val="26"/>
        </w:rPr>
        <w:t>Pilnvarot</w:t>
      </w:r>
      <w:r w:rsidR="003D309A">
        <w:rPr>
          <w:noProof/>
          <w:sz w:val="26"/>
          <w:szCs w:val="26"/>
        </w:rPr>
        <w:t>ai</w:t>
      </w:r>
      <w:r w:rsidR="003D309A" w:rsidRPr="003D309A">
        <w:rPr>
          <w:noProof/>
          <w:sz w:val="26"/>
          <w:szCs w:val="26"/>
        </w:rPr>
        <w:t xml:space="preserve"> iestāde</w:t>
      </w:r>
      <w:r w:rsidR="003D309A">
        <w:rPr>
          <w:noProof/>
          <w:sz w:val="26"/>
          <w:szCs w:val="26"/>
        </w:rPr>
        <w:t>i</w:t>
      </w:r>
      <w:r w:rsidRPr="00513BD9">
        <w:rPr>
          <w:noProof/>
          <w:sz w:val="26"/>
          <w:szCs w:val="26"/>
        </w:rPr>
        <w:t xml:space="preserve"> saistošus norādījumus attiecībā uz Uzdevuma izpildi, ciktāl tie nav pretrunā Līgumam un normatīvo aktu prasībām;</w:t>
      </w:r>
    </w:p>
    <w:p w14:paraId="38CD7445" w14:textId="77777777" w:rsidR="00713F3B" w:rsidRPr="00513BD9" w:rsidRDefault="00690CE5" w:rsidP="00E94B67">
      <w:pPr>
        <w:numPr>
          <w:ilvl w:val="2"/>
          <w:numId w:val="3"/>
        </w:numPr>
        <w:ind w:left="1276"/>
        <w:jc w:val="both"/>
        <w:rPr>
          <w:noProof/>
          <w:sz w:val="26"/>
          <w:szCs w:val="26"/>
        </w:rPr>
      </w:pPr>
      <w:r w:rsidRPr="00513BD9">
        <w:rPr>
          <w:noProof/>
          <w:sz w:val="26"/>
          <w:szCs w:val="26"/>
        </w:rPr>
        <w:t xml:space="preserve">veikt Uzdevuma </w:t>
      </w:r>
      <w:r w:rsidR="00B5173F">
        <w:rPr>
          <w:noProof/>
          <w:sz w:val="26"/>
          <w:szCs w:val="26"/>
        </w:rPr>
        <w:t xml:space="preserve">izpildes </w:t>
      </w:r>
      <w:r w:rsidRPr="00513BD9">
        <w:rPr>
          <w:noProof/>
          <w:sz w:val="26"/>
          <w:szCs w:val="26"/>
        </w:rPr>
        <w:t xml:space="preserve">kvalitātes un finanšu līdzekļu </w:t>
      </w:r>
      <w:r w:rsidR="00B5173F">
        <w:rPr>
          <w:noProof/>
          <w:sz w:val="26"/>
          <w:szCs w:val="26"/>
        </w:rPr>
        <w:t xml:space="preserve">izlietojuma </w:t>
      </w:r>
      <w:r w:rsidRPr="00513BD9">
        <w:rPr>
          <w:noProof/>
          <w:sz w:val="26"/>
          <w:szCs w:val="26"/>
        </w:rPr>
        <w:t xml:space="preserve">pārbaudi saskaņā ar normatīvajiem aktiem un Līguma nosacījumiem, kā arī uzdot </w:t>
      </w:r>
      <w:r w:rsidR="003D309A" w:rsidRPr="003D309A">
        <w:rPr>
          <w:noProof/>
          <w:sz w:val="26"/>
          <w:szCs w:val="26"/>
        </w:rPr>
        <w:t>Pilnvarotai iestādei</w:t>
      </w:r>
      <w:r w:rsidRPr="00513BD9">
        <w:rPr>
          <w:noProof/>
          <w:sz w:val="26"/>
          <w:szCs w:val="26"/>
        </w:rPr>
        <w:t xml:space="preserve"> Pašvaldības noteiktā termiņā novērst Uzdevuma </w:t>
      </w:r>
      <w:r w:rsidR="00B5173F">
        <w:rPr>
          <w:noProof/>
          <w:sz w:val="26"/>
          <w:szCs w:val="26"/>
        </w:rPr>
        <w:t>izpildē</w:t>
      </w:r>
      <w:r w:rsidR="00B5173F" w:rsidRPr="00513BD9">
        <w:rPr>
          <w:noProof/>
          <w:sz w:val="26"/>
          <w:szCs w:val="26"/>
        </w:rPr>
        <w:t xml:space="preserve"> </w:t>
      </w:r>
      <w:r w:rsidRPr="00513BD9">
        <w:rPr>
          <w:noProof/>
          <w:sz w:val="26"/>
          <w:szCs w:val="26"/>
        </w:rPr>
        <w:t>konstatētās kvalitātes nepilnības un izlietoto finanšu līdzekļu neatbilstības;</w:t>
      </w:r>
    </w:p>
    <w:p w14:paraId="3CF24CAA" w14:textId="77777777" w:rsidR="00713F3B" w:rsidRPr="00513BD9" w:rsidRDefault="00690CE5" w:rsidP="00E94B67">
      <w:pPr>
        <w:numPr>
          <w:ilvl w:val="2"/>
          <w:numId w:val="3"/>
        </w:numPr>
        <w:ind w:left="1276"/>
        <w:jc w:val="both"/>
        <w:rPr>
          <w:noProof/>
          <w:sz w:val="26"/>
          <w:szCs w:val="26"/>
        </w:rPr>
      </w:pPr>
      <w:r w:rsidRPr="00513BD9">
        <w:rPr>
          <w:noProof/>
          <w:sz w:val="26"/>
          <w:szCs w:val="26"/>
        </w:rPr>
        <w:t xml:space="preserve">pieprasīt </w:t>
      </w:r>
      <w:r w:rsidR="003D309A" w:rsidRPr="003D309A">
        <w:rPr>
          <w:noProof/>
          <w:sz w:val="26"/>
          <w:szCs w:val="26"/>
        </w:rPr>
        <w:t>Pilnvarotai iestādei</w:t>
      </w:r>
      <w:r w:rsidRPr="00513BD9">
        <w:rPr>
          <w:noProof/>
          <w:sz w:val="26"/>
          <w:szCs w:val="26"/>
        </w:rPr>
        <w:t xml:space="preserve"> mainīt Uzdevuma izpildē piesaistītos speciālistus</w:t>
      </w:r>
      <w:r w:rsidR="009A4893" w:rsidRPr="00513BD9">
        <w:rPr>
          <w:noProof/>
          <w:sz w:val="26"/>
          <w:szCs w:val="26"/>
        </w:rPr>
        <w:t>, ja to kvalifikācija neatbilst normatīvo aktu prasībām vai tie savus pienākumus pilda nekvalitatīvi</w:t>
      </w:r>
      <w:r w:rsidR="00B76AD6" w:rsidRPr="00513BD9">
        <w:rPr>
          <w:noProof/>
          <w:sz w:val="26"/>
          <w:szCs w:val="26"/>
        </w:rPr>
        <w:t>.</w:t>
      </w:r>
    </w:p>
    <w:p w14:paraId="3673F691" w14:textId="77777777" w:rsidR="00713F3B" w:rsidRPr="00513BD9" w:rsidRDefault="00690CE5" w:rsidP="00E94B67">
      <w:pPr>
        <w:numPr>
          <w:ilvl w:val="1"/>
          <w:numId w:val="3"/>
        </w:numPr>
        <w:ind w:left="709"/>
        <w:jc w:val="both"/>
        <w:rPr>
          <w:noProof/>
          <w:sz w:val="26"/>
          <w:szCs w:val="26"/>
        </w:rPr>
      </w:pPr>
      <w:r w:rsidRPr="003D309A">
        <w:rPr>
          <w:noProof/>
          <w:sz w:val="26"/>
          <w:szCs w:val="26"/>
        </w:rPr>
        <w:t>Pilnvarot</w:t>
      </w:r>
      <w:r>
        <w:rPr>
          <w:noProof/>
          <w:sz w:val="26"/>
          <w:szCs w:val="26"/>
        </w:rPr>
        <w:t>ās</w:t>
      </w:r>
      <w:r w:rsidRPr="003D309A">
        <w:rPr>
          <w:noProof/>
          <w:sz w:val="26"/>
          <w:szCs w:val="26"/>
        </w:rPr>
        <w:t xml:space="preserve"> iestāde</w:t>
      </w:r>
      <w:r>
        <w:rPr>
          <w:noProof/>
          <w:sz w:val="26"/>
          <w:szCs w:val="26"/>
        </w:rPr>
        <w:t>s</w:t>
      </w:r>
      <w:r w:rsidRPr="00513BD9">
        <w:rPr>
          <w:noProof/>
          <w:sz w:val="26"/>
          <w:szCs w:val="26"/>
        </w:rPr>
        <w:t xml:space="preserve"> tiesības:</w:t>
      </w:r>
    </w:p>
    <w:p w14:paraId="19C6E63B" w14:textId="77777777" w:rsidR="00713F3B" w:rsidRPr="00513BD9" w:rsidRDefault="00690CE5" w:rsidP="00E94B67">
      <w:pPr>
        <w:numPr>
          <w:ilvl w:val="2"/>
          <w:numId w:val="3"/>
        </w:numPr>
        <w:ind w:left="1134"/>
        <w:jc w:val="both"/>
        <w:rPr>
          <w:noProof/>
          <w:sz w:val="26"/>
          <w:szCs w:val="26"/>
        </w:rPr>
      </w:pPr>
      <w:r w:rsidRPr="00513BD9">
        <w:rPr>
          <w:noProof/>
          <w:sz w:val="26"/>
          <w:szCs w:val="26"/>
        </w:rPr>
        <w:t xml:space="preserve">pieprasīt un saņemt no Pašvaldības informāciju un skaidrojumus ar Uzdevuma </w:t>
      </w:r>
      <w:r w:rsidR="00646EA7">
        <w:rPr>
          <w:noProof/>
          <w:sz w:val="26"/>
          <w:szCs w:val="26"/>
        </w:rPr>
        <w:t>izpildi</w:t>
      </w:r>
      <w:r w:rsidR="00646EA7" w:rsidRPr="00513BD9">
        <w:rPr>
          <w:noProof/>
          <w:sz w:val="26"/>
          <w:szCs w:val="26"/>
        </w:rPr>
        <w:t xml:space="preserve"> </w:t>
      </w:r>
      <w:r w:rsidRPr="00513BD9">
        <w:rPr>
          <w:noProof/>
          <w:sz w:val="26"/>
          <w:szCs w:val="26"/>
        </w:rPr>
        <w:t>saistītu jautājumu risināšanai;</w:t>
      </w:r>
    </w:p>
    <w:p w14:paraId="7E7B18D5" w14:textId="77777777" w:rsidR="00713F3B" w:rsidRPr="00513BD9" w:rsidRDefault="00690CE5" w:rsidP="00E94B67">
      <w:pPr>
        <w:numPr>
          <w:ilvl w:val="2"/>
          <w:numId w:val="3"/>
        </w:numPr>
        <w:ind w:left="1134"/>
        <w:jc w:val="both"/>
        <w:rPr>
          <w:noProof/>
          <w:sz w:val="26"/>
          <w:szCs w:val="26"/>
        </w:rPr>
      </w:pPr>
      <w:r w:rsidRPr="00513BD9">
        <w:rPr>
          <w:noProof/>
          <w:sz w:val="26"/>
          <w:szCs w:val="26"/>
        </w:rPr>
        <w:t xml:space="preserve">saņemt Līgumā noteiktajā kārtībā Pašvaldības piešķirtos finanšu līdzekļus Uzdevuma kvalitatīvas </w:t>
      </w:r>
      <w:r w:rsidRPr="00513BD9">
        <w:rPr>
          <w:noProof/>
          <w:sz w:val="26"/>
          <w:szCs w:val="26"/>
        </w:rPr>
        <w:t>izpildes nodrošināšanai;</w:t>
      </w:r>
    </w:p>
    <w:p w14:paraId="53749472" w14:textId="77777777" w:rsidR="00713F3B" w:rsidRPr="00513BD9" w:rsidRDefault="00690CE5" w:rsidP="00E94B67">
      <w:pPr>
        <w:numPr>
          <w:ilvl w:val="2"/>
          <w:numId w:val="3"/>
        </w:numPr>
        <w:ind w:left="1134"/>
        <w:jc w:val="both"/>
        <w:rPr>
          <w:noProof/>
          <w:sz w:val="26"/>
          <w:szCs w:val="26"/>
        </w:rPr>
      </w:pPr>
      <w:r w:rsidRPr="00513BD9">
        <w:rPr>
          <w:noProof/>
          <w:sz w:val="26"/>
          <w:szCs w:val="26"/>
        </w:rPr>
        <w:t>mainīt Uzdevuma izpildē piesaistītos speciālistus pret līdzvērtīgas kvalifikācijas un pieredzes speciālistiem.</w:t>
      </w:r>
    </w:p>
    <w:p w14:paraId="3A6FB700" w14:textId="77777777" w:rsidR="0007685B" w:rsidRPr="00513BD9" w:rsidRDefault="0007685B" w:rsidP="0007685B">
      <w:pPr>
        <w:ind w:left="1134"/>
        <w:jc w:val="both"/>
        <w:rPr>
          <w:noProof/>
          <w:sz w:val="26"/>
          <w:szCs w:val="26"/>
        </w:rPr>
      </w:pPr>
    </w:p>
    <w:p w14:paraId="6ACC4FD1" w14:textId="77777777" w:rsidR="00713F3B" w:rsidRPr="00513BD9" w:rsidRDefault="00690CE5" w:rsidP="00E94B67">
      <w:pPr>
        <w:numPr>
          <w:ilvl w:val="0"/>
          <w:numId w:val="3"/>
        </w:numPr>
        <w:jc w:val="center"/>
        <w:rPr>
          <w:noProof/>
          <w:sz w:val="26"/>
          <w:szCs w:val="26"/>
        </w:rPr>
      </w:pPr>
      <w:r w:rsidRPr="00513BD9">
        <w:rPr>
          <w:b/>
          <w:noProof/>
          <w:sz w:val="26"/>
          <w:szCs w:val="26"/>
        </w:rPr>
        <w:t>Pušu atbildība</w:t>
      </w:r>
    </w:p>
    <w:p w14:paraId="3B1EF671" w14:textId="77777777" w:rsidR="00713F3B" w:rsidRPr="00513BD9" w:rsidRDefault="00690CE5" w:rsidP="00E94B67">
      <w:pPr>
        <w:numPr>
          <w:ilvl w:val="1"/>
          <w:numId w:val="3"/>
        </w:numPr>
        <w:ind w:left="709" w:hanging="709"/>
        <w:jc w:val="both"/>
        <w:rPr>
          <w:noProof/>
          <w:sz w:val="26"/>
          <w:szCs w:val="26"/>
        </w:rPr>
      </w:pPr>
      <w:r>
        <w:rPr>
          <w:noProof/>
          <w:sz w:val="26"/>
          <w:szCs w:val="26"/>
        </w:rPr>
        <w:t>Pilnvarotā iestāde</w:t>
      </w:r>
      <w:r w:rsidR="000B0A88" w:rsidRPr="00513BD9">
        <w:rPr>
          <w:noProof/>
          <w:sz w:val="26"/>
          <w:szCs w:val="26"/>
        </w:rPr>
        <w:t>,</w:t>
      </w:r>
      <w:r w:rsidRPr="00513BD9">
        <w:rPr>
          <w:noProof/>
          <w:sz w:val="26"/>
          <w:szCs w:val="26"/>
        </w:rPr>
        <w:t xml:space="preserve"> </w:t>
      </w:r>
      <w:r w:rsidR="000B0A88" w:rsidRPr="00513BD9">
        <w:rPr>
          <w:noProof/>
          <w:sz w:val="26"/>
          <w:szCs w:val="26"/>
        </w:rPr>
        <w:t xml:space="preserve">pildot ar Līgumu uzņemtās saistības, </w:t>
      </w:r>
      <w:r w:rsidRPr="00513BD9">
        <w:rPr>
          <w:noProof/>
          <w:sz w:val="26"/>
          <w:szCs w:val="26"/>
        </w:rPr>
        <w:t xml:space="preserve">apņemas ievērot darba drošības, </w:t>
      </w:r>
      <w:r w:rsidRPr="00513BD9">
        <w:rPr>
          <w:noProof/>
          <w:sz w:val="26"/>
          <w:szCs w:val="26"/>
        </w:rPr>
        <w:t>ugunsdrošības, sanitāri tehniskās un vides aizsardzības normas, uzņemas atbildību par zaudējumiem, kas Pašvaldībai radušies minēto noteikumu neievērošanas rezultātā.</w:t>
      </w:r>
    </w:p>
    <w:p w14:paraId="2DE12E16" w14:textId="77777777" w:rsidR="00713F3B" w:rsidRPr="00513BD9" w:rsidRDefault="00690CE5" w:rsidP="00E94B67">
      <w:pPr>
        <w:numPr>
          <w:ilvl w:val="1"/>
          <w:numId w:val="3"/>
        </w:numPr>
        <w:ind w:left="709" w:hanging="709"/>
        <w:jc w:val="both"/>
        <w:rPr>
          <w:noProof/>
          <w:sz w:val="26"/>
          <w:szCs w:val="26"/>
        </w:rPr>
      </w:pPr>
      <w:r w:rsidRPr="00513BD9">
        <w:rPr>
          <w:noProof/>
          <w:sz w:val="26"/>
          <w:szCs w:val="26"/>
        </w:rPr>
        <w:t>Puse ir savstarpēji atbildīga par otrai Pusei nodarītajiem zaudējumiem, ja tie radušies vienas Puses vai tās darbinieku, kā arī šīs Puses Līguma izpildē iesaistīto trešo personu prettiesiskas darbības vai bezdarbības, kā arī aiz rupjas neuzmanības un ļaunā nolūkā izdarīto darbību vai nolaidības rezultātā.</w:t>
      </w:r>
    </w:p>
    <w:p w14:paraId="32B1BE16" w14:textId="77777777" w:rsidR="00713F3B" w:rsidRPr="00513BD9" w:rsidRDefault="00690CE5" w:rsidP="00E94B67">
      <w:pPr>
        <w:numPr>
          <w:ilvl w:val="1"/>
          <w:numId w:val="3"/>
        </w:numPr>
        <w:ind w:left="709" w:hanging="709"/>
        <w:jc w:val="both"/>
        <w:rPr>
          <w:noProof/>
          <w:sz w:val="26"/>
          <w:szCs w:val="26"/>
        </w:rPr>
      </w:pPr>
      <w:r w:rsidRPr="003D309A">
        <w:rPr>
          <w:noProof/>
          <w:sz w:val="26"/>
          <w:szCs w:val="26"/>
        </w:rPr>
        <w:t>Pilnvarotā iestāde</w:t>
      </w:r>
      <w:r w:rsidRPr="00513BD9">
        <w:rPr>
          <w:noProof/>
          <w:sz w:val="26"/>
          <w:szCs w:val="26"/>
        </w:rPr>
        <w:t xml:space="preserve"> atlīdzina Pašvaldībai visus zaudējumus un izdevumus, kas Pašvaldībai radušies </w:t>
      </w:r>
      <w:r w:rsidRPr="003D309A">
        <w:rPr>
          <w:noProof/>
          <w:sz w:val="26"/>
          <w:szCs w:val="26"/>
        </w:rPr>
        <w:t>Pilnvarotā</w:t>
      </w:r>
      <w:r>
        <w:rPr>
          <w:noProof/>
          <w:sz w:val="26"/>
          <w:szCs w:val="26"/>
        </w:rPr>
        <w:t>s</w:t>
      </w:r>
      <w:r w:rsidRPr="003D309A">
        <w:rPr>
          <w:noProof/>
          <w:sz w:val="26"/>
          <w:szCs w:val="26"/>
        </w:rPr>
        <w:t xml:space="preserve"> iestāde</w:t>
      </w:r>
      <w:r>
        <w:rPr>
          <w:noProof/>
          <w:sz w:val="26"/>
          <w:szCs w:val="26"/>
        </w:rPr>
        <w:t>s</w:t>
      </w:r>
      <w:r w:rsidRPr="00513BD9">
        <w:rPr>
          <w:noProof/>
          <w:sz w:val="26"/>
          <w:szCs w:val="26"/>
        </w:rPr>
        <w:t xml:space="preserve"> prettiesiskas darbības vai bezdarbības, kā arī </w:t>
      </w:r>
      <w:r w:rsidR="009846CB" w:rsidRPr="00513BD9">
        <w:rPr>
          <w:noProof/>
          <w:sz w:val="26"/>
          <w:szCs w:val="26"/>
        </w:rPr>
        <w:t>Uzdevuma neizpild</w:t>
      </w:r>
      <w:r w:rsidR="009846CB">
        <w:rPr>
          <w:noProof/>
          <w:sz w:val="26"/>
          <w:szCs w:val="26"/>
        </w:rPr>
        <w:t>es</w:t>
      </w:r>
      <w:r w:rsidRPr="00513BD9">
        <w:rPr>
          <w:noProof/>
          <w:sz w:val="26"/>
          <w:szCs w:val="26"/>
        </w:rPr>
        <w:t xml:space="preserve"> vai </w:t>
      </w:r>
      <w:r w:rsidR="009846CB" w:rsidRPr="00513BD9">
        <w:rPr>
          <w:noProof/>
          <w:sz w:val="26"/>
          <w:szCs w:val="26"/>
        </w:rPr>
        <w:t>nepienācīg</w:t>
      </w:r>
      <w:r w:rsidR="009846CB">
        <w:rPr>
          <w:noProof/>
          <w:sz w:val="26"/>
          <w:szCs w:val="26"/>
        </w:rPr>
        <w:t>as</w:t>
      </w:r>
      <w:r w:rsidR="009846CB" w:rsidRPr="00513BD9">
        <w:rPr>
          <w:noProof/>
          <w:sz w:val="26"/>
          <w:szCs w:val="26"/>
        </w:rPr>
        <w:t xml:space="preserve"> izpild</w:t>
      </w:r>
      <w:r w:rsidR="009846CB">
        <w:rPr>
          <w:noProof/>
          <w:sz w:val="26"/>
          <w:szCs w:val="26"/>
        </w:rPr>
        <w:t>es</w:t>
      </w:r>
      <w:r w:rsidR="009846CB" w:rsidRPr="00513BD9">
        <w:rPr>
          <w:noProof/>
          <w:sz w:val="26"/>
          <w:szCs w:val="26"/>
        </w:rPr>
        <w:t xml:space="preserve"> </w:t>
      </w:r>
      <w:r w:rsidRPr="00513BD9">
        <w:rPr>
          <w:noProof/>
          <w:sz w:val="26"/>
          <w:szCs w:val="26"/>
        </w:rPr>
        <w:t>rezultātā.</w:t>
      </w:r>
    </w:p>
    <w:p w14:paraId="67D61F64" w14:textId="77777777" w:rsidR="00713F3B" w:rsidRPr="00513BD9" w:rsidRDefault="00690CE5" w:rsidP="00E94B67">
      <w:pPr>
        <w:numPr>
          <w:ilvl w:val="1"/>
          <w:numId w:val="3"/>
        </w:numPr>
        <w:ind w:left="709" w:hanging="709"/>
        <w:jc w:val="both"/>
        <w:rPr>
          <w:noProof/>
          <w:sz w:val="26"/>
          <w:szCs w:val="26"/>
        </w:rPr>
      </w:pPr>
      <w:r w:rsidRPr="003D309A">
        <w:rPr>
          <w:noProof/>
          <w:sz w:val="26"/>
          <w:szCs w:val="26"/>
        </w:rPr>
        <w:t>Pilnvarotā iestāde</w:t>
      </w:r>
      <w:r w:rsidRPr="00513BD9">
        <w:rPr>
          <w:noProof/>
          <w:sz w:val="26"/>
          <w:szCs w:val="26"/>
        </w:rPr>
        <w:t xml:space="preserve"> atlīdzina Pašvaldībai Līguma 5.3.</w:t>
      </w:r>
      <w:r w:rsidR="00DC3383" w:rsidRPr="00513BD9">
        <w:rPr>
          <w:noProof/>
          <w:sz w:val="26"/>
          <w:szCs w:val="26"/>
        </w:rPr>
        <w:t> </w:t>
      </w:r>
      <w:r w:rsidRPr="00513BD9">
        <w:rPr>
          <w:noProof/>
          <w:sz w:val="26"/>
          <w:szCs w:val="26"/>
        </w:rPr>
        <w:t xml:space="preserve">apakšpunktā norādītos </w:t>
      </w:r>
      <w:r w:rsidR="00A95BE3" w:rsidRPr="00513BD9">
        <w:rPr>
          <w:noProof/>
          <w:sz w:val="26"/>
          <w:szCs w:val="26"/>
        </w:rPr>
        <w:t>Līguma darbības laikā raduš</w:t>
      </w:r>
      <w:r w:rsidR="00A95BE3">
        <w:rPr>
          <w:noProof/>
          <w:sz w:val="26"/>
          <w:szCs w:val="26"/>
        </w:rPr>
        <w:t>o</w:t>
      </w:r>
      <w:r w:rsidR="00A95BE3" w:rsidRPr="00513BD9">
        <w:rPr>
          <w:noProof/>
          <w:sz w:val="26"/>
          <w:szCs w:val="26"/>
        </w:rPr>
        <w:t xml:space="preserve">s </w:t>
      </w:r>
      <w:r w:rsidRPr="00513BD9">
        <w:rPr>
          <w:noProof/>
          <w:sz w:val="26"/>
          <w:szCs w:val="26"/>
        </w:rPr>
        <w:t>zaudējumus, arī pēc tam, kad Līgums zaudējis spēku.</w:t>
      </w:r>
    </w:p>
    <w:p w14:paraId="1C7F3185" w14:textId="77777777" w:rsidR="00713F3B" w:rsidRPr="00513BD9" w:rsidRDefault="00690CE5" w:rsidP="00E94B67">
      <w:pPr>
        <w:numPr>
          <w:ilvl w:val="1"/>
          <w:numId w:val="3"/>
        </w:numPr>
        <w:ind w:left="709" w:hanging="709"/>
        <w:jc w:val="both"/>
        <w:rPr>
          <w:noProof/>
          <w:sz w:val="26"/>
          <w:szCs w:val="26"/>
        </w:rPr>
      </w:pPr>
      <w:r w:rsidRPr="00513BD9">
        <w:rPr>
          <w:noProof/>
          <w:sz w:val="26"/>
          <w:szCs w:val="26"/>
        </w:rPr>
        <w:t xml:space="preserve">Ja </w:t>
      </w:r>
      <w:r w:rsidR="003D309A" w:rsidRPr="003D309A">
        <w:rPr>
          <w:noProof/>
          <w:sz w:val="26"/>
          <w:szCs w:val="26"/>
        </w:rPr>
        <w:t>Pilnvarotā iestāde</w:t>
      </w:r>
      <w:r w:rsidRPr="00513BD9">
        <w:rPr>
          <w:noProof/>
          <w:sz w:val="26"/>
          <w:szCs w:val="26"/>
        </w:rPr>
        <w:t xml:space="preserve"> pārkāpusi Līguma, t.sk., Pakalpojuma apraksta (</w:t>
      </w:r>
      <w:r w:rsidRPr="00513BD9">
        <w:rPr>
          <w:i/>
          <w:noProof/>
          <w:sz w:val="26"/>
          <w:szCs w:val="26"/>
        </w:rPr>
        <w:t>1</w:t>
      </w:r>
      <w:r w:rsidR="009E53DB" w:rsidRPr="00513BD9">
        <w:rPr>
          <w:i/>
          <w:noProof/>
          <w:sz w:val="26"/>
          <w:szCs w:val="26"/>
        </w:rPr>
        <w:t>.</w:t>
      </w:r>
      <w:r w:rsidR="00C43F75">
        <w:rPr>
          <w:i/>
          <w:noProof/>
          <w:sz w:val="26"/>
          <w:szCs w:val="26"/>
        </w:rPr>
        <w:t> </w:t>
      </w:r>
      <w:r w:rsidRPr="00513BD9">
        <w:rPr>
          <w:i/>
          <w:noProof/>
          <w:sz w:val="26"/>
          <w:szCs w:val="26"/>
        </w:rPr>
        <w:t>pielikums</w:t>
      </w:r>
      <w:r w:rsidRPr="00513BD9">
        <w:rPr>
          <w:noProof/>
          <w:sz w:val="26"/>
          <w:szCs w:val="26"/>
        </w:rPr>
        <w:t xml:space="preserve">) vai normatīvo aktu nosacījumus un tas radījis kaitējumu </w:t>
      </w:r>
      <w:r w:rsidR="00A95BE3">
        <w:rPr>
          <w:noProof/>
          <w:sz w:val="26"/>
          <w:szCs w:val="26"/>
        </w:rPr>
        <w:t>Klienta</w:t>
      </w:r>
      <w:r w:rsidR="00C834BD">
        <w:rPr>
          <w:noProof/>
          <w:sz w:val="26"/>
          <w:szCs w:val="26"/>
        </w:rPr>
        <w:t>m vai viņa</w:t>
      </w:r>
      <w:r w:rsidR="00A95BE3">
        <w:rPr>
          <w:noProof/>
          <w:sz w:val="26"/>
          <w:szCs w:val="26"/>
        </w:rPr>
        <w:t xml:space="preserve"> </w:t>
      </w:r>
      <w:r w:rsidRPr="00513BD9">
        <w:rPr>
          <w:noProof/>
          <w:sz w:val="26"/>
          <w:szCs w:val="26"/>
        </w:rPr>
        <w:t xml:space="preserve">ģimenei, </w:t>
      </w:r>
      <w:r w:rsidR="003D309A" w:rsidRPr="003D309A">
        <w:rPr>
          <w:noProof/>
          <w:sz w:val="26"/>
          <w:szCs w:val="26"/>
        </w:rPr>
        <w:t>Pilnvarotā</w:t>
      </w:r>
      <w:r w:rsidR="003D309A">
        <w:rPr>
          <w:noProof/>
          <w:sz w:val="26"/>
          <w:szCs w:val="26"/>
        </w:rPr>
        <w:t>i</w:t>
      </w:r>
      <w:r w:rsidR="003D309A" w:rsidRPr="003D309A">
        <w:rPr>
          <w:noProof/>
          <w:sz w:val="26"/>
          <w:szCs w:val="26"/>
        </w:rPr>
        <w:t xml:space="preserve"> iestāde</w:t>
      </w:r>
      <w:r w:rsidR="003D309A">
        <w:rPr>
          <w:noProof/>
          <w:sz w:val="26"/>
          <w:szCs w:val="26"/>
        </w:rPr>
        <w:t>i</w:t>
      </w:r>
      <w:r w:rsidRPr="00513BD9">
        <w:rPr>
          <w:noProof/>
          <w:sz w:val="26"/>
          <w:szCs w:val="26"/>
        </w:rPr>
        <w:t xml:space="preserve"> ir pienākums segt visus radušos zaudējumus. </w:t>
      </w:r>
    </w:p>
    <w:p w14:paraId="569B8E43" w14:textId="77777777" w:rsidR="00713F3B" w:rsidRPr="00513BD9" w:rsidRDefault="00690CE5" w:rsidP="00E94B67">
      <w:pPr>
        <w:numPr>
          <w:ilvl w:val="1"/>
          <w:numId w:val="3"/>
        </w:numPr>
        <w:ind w:left="709" w:hanging="709"/>
        <w:jc w:val="both"/>
        <w:rPr>
          <w:noProof/>
          <w:sz w:val="26"/>
          <w:szCs w:val="26"/>
        </w:rPr>
      </w:pPr>
      <w:r w:rsidRPr="00513BD9">
        <w:rPr>
          <w:noProof/>
          <w:sz w:val="26"/>
          <w:szCs w:val="26"/>
        </w:rPr>
        <w:t>Pašvaldība atbild par tās funkciju, kurās ietilpst Uzdevums, izpildi kopumā un no sava budžeta atlīdzina zaudējumus un personisko kaitējumu, kas nodarīts trešajai personai.</w:t>
      </w:r>
    </w:p>
    <w:p w14:paraId="28AD7D1A" w14:textId="77777777" w:rsidR="008D48A5" w:rsidRPr="00513BD9" w:rsidRDefault="008D48A5" w:rsidP="29EAD043">
      <w:pPr>
        <w:ind w:left="709"/>
        <w:jc w:val="both"/>
        <w:rPr>
          <w:noProof/>
          <w:sz w:val="26"/>
          <w:szCs w:val="26"/>
        </w:rPr>
      </w:pPr>
    </w:p>
    <w:p w14:paraId="22A52357" w14:textId="77777777" w:rsidR="00713F3B" w:rsidRPr="00513BD9" w:rsidRDefault="00690CE5" w:rsidP="00E94B67">
      <w:pPr>
        <w:numPr>
          <w:ilvl w:val="0"/>
          <w:numId w:val="3"/>
        </w:numPr>
        <w:jc w:val="center"/>
        <w:rPr>
          <w:noProof/>
          <w:sz w:val="26"/>
          <w:szCs w:val="26"/>
        </w:rPr>
      </w:pPr>
      <w:r w:rsidRPr="00513BD9">
        <w:rPr>
          <w:b/>
          <w:noProof/>
          <w:sz w:val="26"/>
          <w:szCs w:val="26"/>
        </w:rPr>
        <w:t>Uzdevuma izpildes kvalitātes novērtējuma kritēriji un sasniedzamais rezultāts</w:t>
      </w:r>
    </w:p>
    <w:p w14:paraId="344992BA" w14:textId="77777777" w:rsidR="00713F3B" w:rsidRPr="00513BD9" w:rsidRDefault="00690CE5" w:rsidP="00E94B67">
      <w:pPr>
        <w:numPr>
          <w:ilvl w:val="1"/>
          <w:numId w:val="3"/>
        </w:numPr>
        <w:ind w:left="709"/>
        <w:jc w:val="both"/>
        <w:rPr>
          <w:noProof/>
          <w:sz w:val="26"/>
          <w:szCs w:val="26"/>
        </w:rPr>
      </w:pPr>
      <w:r w:rsidRPr="00513BD9">
        <w:rPr>
          <w:noProof/>
          <w:sz w:val="26"/>
          <w:szCs w:val="26"/>
        </w:rPr>
        <w:t>Uzdevuma izpildes kvalitāti Pašvaldība novērtē pēc šādiem kritērijiem:</w:t>
      </w:r>
    </w:p>
    <w:p w14:paraId="058EC669" w14:textId="77777777" w:rsidR="00713F3B" w:rsidRPr="00513BD9" w:rsidRDefault="00690CE5" w:rsidP="00E94B67">
      <w:pPr>
        <w:numPr>
          <w:ilvl w:val="2"/>
          <w:numId w:val="3"/>
        </w:numPr>
        <w:ind w:left="1276"/>
        <w:jc w:val="both"/>
        <w:rPr>
          <w:noProof/>
          <w:sz w:val="26"/>
          <w:szCs w:val="26"/>
        </w:rPr>
      </w:pPr>
      <w:r w:rsidRPr="00513BD9">
        <w:rPr>
          <w:noProof/>
          <w:sz w:val="26"/>
          <w:szCs w:val="26"/>
        </w:rPr>
        <w:t>Uzdevuma izpilde atbilstoši normatīvajos aktos noteiktajām prasībām un Līguma 1</w:t>
      </w:r>
      <w:r w:rsidR="008F765F" w:rsidRPr="00753B46">
        <w:rPr>
          <w:i/>
          <w:iCs/>
          <w:noProof/>
          <w:sz w:val="26"/>
          <w:szCs w:val="26"/>
        </w:rPr>
        <w:t>.</w:t>
      </w:r>
      <w:r w:rsidR="00B306F6" w:rsidRPr="00753B46">
        <w:rPr>
          <w:i/>
          <w:iCs/>
          <w:noProof/>
          <w:sz w:val="26"/>
          <w:szCs w:val="26"/>
        </w:rPr>
        <w:t> </w:t>
      </w:r>
      <w:r w:rsidRPr="00397A8A">
        <w:rPr>
          <w:noProof/>
          <w:sz w:val="26"/>
          <w:szCs w:val="26"/>
        </w:rPr>
        <w:t>pielikumā</w:t>
      </w:r>
      <w:r w:rsidRPr="00513BD9">
        <w:rPr>
          <w:noProof/>
          <w:sz w:val="26"/>
          <w:szCs w:val="26"/>
        </w:rPr>
        <w:t xml:space="preserve"> pievienotā Pakalpojuma apraksta prasībām;</w:t>
      </w:r>
    </w:p>
    <w:p w14:paraId="515E5FA5" w14:textId="77777777" w:rsidR="00713F3B" w:rsidRPr="00FA4C25" w:rsidRDefault="00690CE5" w:rsidP="00E94B67">
      <w:pPr>
        <w:numPr>
          <w:ilvl w:val="2"/>
          <w:numId w:val="3"/>
        </w:numPr>
        <w:ind w:left="1276"/>
        <w:jc w:val="both"/>
        <w:rPr>
          <w:noProof/>
          <w:sz w:val="26"/>
          <w:szCs w:val="26"/>
        </w:rPr>
      </w:pPr>
      <w:r w:rsidRPr="00FA4C25">
        <w:rPr>
          <w:noProof/>
          <w:sz w:val="26"/>
          <w:szCs w:val="26"/>
        </w:rPr>
        <w:t xml:space="preserve">Pilnvarotās iestādes sniegtā </w:t>
      </w:r>
      <w:r w:rsidR="00C834BD">
        <w:rPr>
          <w:noProof/>
          <w:sz w:val="26"/>
          <w:szCs w:val="26"/>
        </w:rPr>
        <w:t>P</w:t>
      </w:r>
      <w:r w:rsidR="00C834BD" w:rsidRPr="00FA4C25">
        <w:rPr>
          <w:noProof/>
          <w:sz w:val="26"/>
          <w:szCs w:val="26"/>
        </w:rPr>
        <w:t xml:space="preserve">akalpojuma </w:t>
      </w:r>
      <w:r w:rsidRPr="00FA4C25">
        <w:rPr>
          <w:noProof/>
          <w:sz w:val="26"/>
          <w:szCs w:val="26"/>
        </w:rPr>
        <w:t>apjoms, Līguma 1.2.2.</w:t>
      </w:r>
      <w:r w:rsidR="00B306F6" w:rsidRPr="00FA4C25">
        <w:rPr>
          <w:noProof/>
          <w:sz w:val="26"/>
          <w:szCs w:val="26"/>
        </w:rPr>
        <w:t> </w:t>
      </w:r>
      <w:r w:rsidRPr="00FA4C25">
        <w:rPr>
          <w:noProof/>
          <w:sz w:val="26"/>
          <w:szCs w:val="26"/>
        </w:rPr>
        <w:t>apakšpunkta nosacījuma izpilde, kā arī Klientu problēmu risināšanas dinamika;</w:t>
      </w:r>
    </w:p>
    <w:p w14:paraId="2C880AF1" w14:textId="77777777" w:rsidR="00713F3B" w:rsidRPr="00FA4C25" w:rsidRDefault="00690CE5" w:rsidP="00E94B67">
      <w:pPr>
        <w:numPr>
          <w:ilvl w:val="2"/>
          <w:numId w:val="3"/>
        </w:numPr>
        <w:ind w:left="1276"/>
        <w:jc w:val="both"/>
        <w:rPr>
          <w:noProof/>
          <w:sz w:val="26"/>
          <w:szCs w:val="26"/>
        </w:rPr>
      </w:pPr>
      <w:r w:rsidRPr="42B89CAE">
        <w:rPr>
          <w:noProof/>
          <w:sz w:val="26"/>
          <w:szCs w:val="26"/>
        </w:rPr>
        <w:t xml:space="preserve">Klientu apmierinātības aptaujas rezultāti; </w:t>
      </w:r>
    </w:p>
    <w:p w14:paraId="7A189CC2" w14:textId="77777777" w:rsidR="00713F3B" w:rsidRPr="00513BD9" w:rsidRDefault="00690CE5" w:rsidP="00E94B67">
      <w:pPr>
        <w:numPr>
          <w:ilvl w:val="2"/>
          <w:numId w:val="3"/>
        </w:numPr>
        <w:ind w:left="1276"/>
        <w:jc w:val="both"/>
        <w:rPr>
          <w:noProof/>
          <w:sz w:val="26"/>
          <w:szCs w:val="26"/>
        </w:rPr>
      </w:pPr>
      <w:r w:rsidRPr="00FA4C25">
        <w:rPr>
          <w:noProof/>
          <w:sz w:val="26"/>
          <w:szCs w:val="26"/>
        </w:rPr>
        <w:t xml:space="preserve">saistībā ar Uzdevuma </w:t>
      </w:r>
      <w:r w:rsidRPr="00513BD9">
        <w:rPr>
          <w:noProof/>
          <w:sz w:val="26"/>
          <w:szCs w:val="26"/>
        </w:rPr>
        <w:t>izpildi saņemto sūdzību skaits;</w:t>
      </w:r>
    </w:p>
    <w:p w14:paraId="1D42BD2F" w14:textId="77777777" w:rsidR="00713F3B" w:rsidRPr="00513BD9" w:rsidRDefault="00690CE5" w:rsidP="00E94B67">
      <w:pPr>
        <w:numPr>
          <w:ilvl w:val="2"/>
          <w:numId w:val="3"/>
        </w:numPr>
        <w:ind w:left="1276"/>
        <w:jc w:val="both"/>
        <w:rPr>
          <w:noProof/>
          <w:sz w:val="26"/>
          <w:szCs w:val="26"/>
        </w:rPr>
      </w:pPr>
      <w:r w:rsidRPr="00513BD9">
        <w:rPr>
          <w:noProof/>
          <w:sz w:val="26"/>
          <w:szCs w:val="26"/>
        </w:rPr>
        <w:lastRenderedPageBreak/>
        <w:t xml:space="preserve">izvērtējot </w:t>
      </w:r>
      <w:r w:rsidR="003D309A" w:rsidRPr="003D309A">
        <w:rPr>
          <w:noProof/>
          <w:sz w:val="26"/>
          <w:szCs w:val="26"/>
        </w:rPr>
        <w:t>Pilnvarotās iestādes</w:t>
      </w:r>
      <w:r w:rsidRPr="00513BD9">
        <w:rPr>
          <w:noProof/>
          <w:sz w:val="26"/>
          <w:szCs w:val="26"/>
        </w:rPr>
        <w:t xml:space="preserve"> veikto </w:t>
      </w:r>
      <w:r w:rsidR="0067117F">
        <w:rPr>
          <w:noProof/>
          <w:sz w:val="26"/>
          <w:szCs w:val="26"/>
        </w:rPr>
        <w:t>P</w:t>
      </w:r>
      <w:r w:rsidR="0067117F" w:rsidRPr="00513BD9">
        <w:rPr>
          <w:noProof/>
          <w:sz w:val="26"/>
          <w:szCs w:val="26"/>
        </w:rPr>
        <w:t xml:space="preserve">akalpojuma </w:t>
      </w:r>
      <w:r w:rsidRPr="00513BD9">
        <w:rPr>
          <w:noProof/>
          <w:sz w:val="26"/>
          <w:szCs w:val="26"/>
        </w:rPr>
        <w:t>procesa un kvalitātes pašnovērtējumu</w:t>
      </w:r>
      <w:r w:rsidR="00C43F75">
        <w:rPr>
          <w:noProof/>
          <w:sz w:val="26"/>
          <w:szCs w:val="26"/>
        </w:rPr>
        <w:t xml:space="preserve"> (</w:t>
      </w:r>
      <w:r w:rsidR="52C9F382" w:rsidRPr="600E0876">
        <w:rPr>
          <w:noProof/>
          <w:sz w:val="26"/>
          <w:szCs w:val="26"/>
        </w:rPr>
        <w:t>3</w:t>
      </w:r>
      <w:r w:rsidR="00C43F75" w:rsidRPr="00C43F75">
        <w:rPr>
          <w:i/>
          <w:iCs/>
          <w:noProof/>
          <w:sz w:val="26"/>
          <w:szCs w:val="26"/>
        </w:rPr>
        <w:t xml:space="preserve">. un </w:t>
      </w:r>
      <w:r w:rsidR="0F264A3D" w:rsidRPr="11AFE7E9">
        <w:rPr>
          <w:i/>
          <w:iCs/>
          <w:noProof/>
          <w:sz w:val="26"/>
          <w:szCs w:val="26"/>
        </w:rPr>
        <w:t>3</w:t>
      </w:r>
      <w:r w:rsidR="6182B651" w:rsidRPr="11AFE7E9">
        <w:rPr>
          <w:i/>
          <w:iCs/>
          <w:noProof/>
          <w:sz w:val="26"/>
          <w:szCs w:val="26"/>
        </w:rPr>
        <w:t>a</w:t>
      </w:r>
      <w:r w:rsidR="00C43F75" w:rsidRPr="00C43F75">
        <w:rPr>
          <w:i/>
          <w:iCs/>
          <w:noProof/>
          <w:sz w:val="26"/>
          <w:szCs w:val="26"/>
        </w:rPr>
        <w:t>.pielikums</w:t>
      </w:r>
      <w:r w:rsidR="00C43F75">
        <w:rPr>
          <w:noProof/>
          <w:sz w:val="26"/>
          <w:szCs w:val="26"/>
        </w:rPr>
        <w:t>)</w:t>
      </w:r>
      <w:r w:rsidRPr="00513BD9">
        <w:rPr>
          <w:noProof/>
          <w:sz w:val="26"/>
          <w:szCs w:val="26"/>
        </w:rPr>
        <w:t>.</w:t>
      </w:r>
    </w:p>
    <w:p w14:paraId="24606D8C" w14:textId="77777777" w:rsidR="00713F3B" w:rsidRPr="00513BD9" w:rsidRDefault="00690CE5" w:rsidP="00E94B67">
      <w:pPr>
        <w:numPr>
          <w:ilvl w:val="1"/>
          <w:numId w:val="3"/>
        </w:numPr>
        <w:ind w:left="709"/>
        <w:jc w:val="both"/>
        <w:rPr>
          <w:noProof/>
          <w:sz w:val="26"/>
          <w:szCs w:val="26"/>
        </w:rPr>
      </w:pPr>
      <w:r w:rsidRPr="003D309A">
        <w:rPr>
          <w:noProof/>
          <w:sz w:val="26"/>
          <w:szCs w:val="26"/>
        </w:rPr>
        <w:t>Pilnvarotās iestādes</w:t>
      </w:r>
      <w:r w:rsidRPr="00513BD9">
        <w:rPr>
          <w:noProof/>
          <w:sz w:val="26"/>
          <w:szCs w:val="26"/>
        </w:rPr>
        <w:t xml:space="preserve"> sasniedzamais rezultāts ir:</w:t>
      </w:r>
    </w:p>
    <w:p w14:paraId="2257538D" w14:textId="77777777" w:rsidR="00713F3B" w:rsidRPr="00FA4C25" w:rsidRDefault="00690CE5" w:rsidP="00E94B67">
      <w:pPr>
        <w:numPr>
          <w:ilvl w:val="2"/>
          <w:numId w:val="3"/>
        </w:numPr>
        <w:ind w:left="1276"/>
        <w:jc w:val="both"/>
        <w:rPr>
          <w:noProof/>
          <w:sz w:val="26"/>
          <w:szCs w:val="26"/>
        </w:rPr>
      </w:pPr>
      <w:r>
        <w:rPr>
          <w:noProof/>
          <w:sz w:val="26"/>
          <w:szCs w:val="26"/>
        </w:rPr>
        <w:t>nepārtraukta</w:t>
      </w:r>
      <w:r w:rsidRPr="00FA4C25">
        <w:rPr>
          <w:noProof/>
          <w:sz w:val="26"/>
          <w:szCs w:val="26"/>
        </w:rPr>
        <w:t xml:space="preserve"> un normatīvajiem aktiem atbilstoša Pakalpojuma nodrošināšana visiem Klientiem</w:t>
      </w:r>
      <w:r w:rsidR="00EB1FFD" w:rsidRPr="00FA4C25">
        <w:rPr>
          <w:noProof/>
          <w:sz w:val="26"/>
          <w:szCs w:val="26"/>
        </w:rPr>
        <w:t>;</w:t>
      </w:r>
    </w:p>
    <w:p w14:paraId="0B2D0AD6" w14:textId="77777777" w:rsidR="00713F3B" w:rsidRPr="00FA4C25" w:rsidRDefault="00690CE5" w:rsidP="00E94B67">
      <w:pPr>
        <w:numPr>
          <w:ilvl w:val="2"/>
          <w:numId w:val="3"/>
        </w:numPr>
        <w:ind w:left="1276"/>
        <w:jc w:val="both"/>
        <w:rPr>
          <w:noProof/>
          <w:sz w:val="26"/>
          <w:szCs w:val="26"/>
        </w:rPr>
      </w:pPr>
      <w:r>
        <w:rPr>
          <w:noProof/>
          <w:sz w:val="26"/>
          <w:szCs w:val="26"/>
        </w:rPr>
        <w:t>katram</w:t>
      </w:r>
      <w:r w:rsidRPr="00FA4C25">
        <w:rPr>
          <w:noProof/>
          <w:sz w:val="26"/>
          <w:szCs w:val="26"/>
        </w:rPr>
        <w:t xml:space="preserve"> Klientam izstrādāts un īstenots individuālās sociālās aprūpes un sociālās rehabilitācijas plāns;</w:t>
      </w:r>
    </w:p>
    <w:p w14:paraId="5A057993" w14:textId="77777777" w:rsidR="00FA4C25" w:rsidRPr="00C05195" w:rsidRDefault="00690CE5" w:rsidP="00E94B67">
      <w:pPr>
        <w:numPr>
          <w:ilvl w:val="2"/>
          <w:numId w:val="3"/>
        </w:numPr>
        <w:ind w:left="1276"/>
        <w:jc w:val="both"/>
        <w:rPr>
          <w:noProof/>
          <w:sz w:val="26"/>
          <w:szCs w:val="26"/>
        </w:rPr>
      </w:pPr>
      <w:r w:rsidRPr="00FA4C25">
        <w:rPr>
          <w:noProof/>
          <w:sz w:val="26"/>
          <w:szCs w:val="26"/>
        </w:rPr>
        <w:t xml:space="preserve">Pakalpojuma nodrošināšana atbilstoši Līguma pielikumā noteiktajam Pakalpojuma apjomam </w:t>
      </w:r>
      <w:r w:rsidRPr="00C05195">
        <w:rPr>
          <w:noProof/>
          <w:sz w:val="26"/>
          <w:szCs w:val="26"/>
        </w:rPr>
        <w:t>un saturam;</w:t>
      </w:r>
    </w:p>
    <w:p w14:paraId="1F15E155" w14:textId="77777777" w:rsidR="00FA4C25" w:rsidRPr="00C05195" w:rsidRDefault="00690CE5" w:rsidP="00E94B67">
      <w:pPr>
        <w:numPr>
          <w:ilvl w:val="2"/>
          <w:numId w:val="3"/>
        </w:numPr>
        <w:ind w:left="1276"/>
        <w:jc w:val="both"/>
        <w:rPr>
          <w:noProof/>
          <w:sz w:val="26"/>
          <w:szCs w:val="26"/>
        </w:rPr>
      </w:pPr>
      <w:r w:rsidRPr="00C05195">
        <w:rPr>
          <w:noProof/>
          <w:sz w:val="26"/>
          <w:szCs w:val="26"/>
        </w:rPr>
        <w:t xml:space="preserve">Klientu pamatvajadzību </w:t>
      </w:r>
      <w:r w:rsidR="00F76DF9" w:rsidRPr="00C05195">
        <w:rPr>
          <w:noProof/>
          <w:sz w:val="26"/>
          <w:szCs w:val="26"/>
        </w:rPr>
        <w:t xml:space="preserve">un aprūpes </w:t>
      </w:r>
      <w:r w:rsidRPr="00C05195">
        <w:rPr>
          <w:noProof/>
          <w:sz w:val="26"/>
          <w:szCs w:val="26"/>
        </w:rPr>
        <w:t>nodrošināšana (aprūpe, uzturs, dzīvesvieta, veselības aprūpe, izglītība u.c.);</w:t>
      </w:r>
    </w:p>
    <w:p w14:paraId="2572470F" w14:textId="77777777" w:rsidR="56CD83D4" w:rsidRPr="00FA4C25" w:rsidRDefault="00690CE5" w:rsidP="00E94B67">
      <w:pPr>
        <w:numPr>
          <w:ilvl w:val="2"/>
          <w:numId w:val="3"/>
        </w:numPr>
        <w:ind w:left="1276"/>
        <w:jc w:val="both"/>
        <w:rPr>
          <w:noProof/>
          <w:sz w:val="26"/>
          <w:szCs w:val="26"/>
        </w:rPr>
      </w:pPr>
      <w:r w:rsidRPr="00C05195">
        <w:rPr>
          <w:noProof/>
          <w:sz w:val="26"/>
          <w:szCs w:val="26"/>
        </w:rPr>
        <w:t>regulāra Klientu attīstības, sociālo</w:t>
      </w:r>
      <w:r w:rsidR="00097996" w:rsidRPr="00C05195">
        <w:rPr>
          <w:noProof/>
          <w:sz w:val="26"/>
          <w:szCs w:val="26"/>
        </w:rPr>
        <w:t xml:space="preserve"> un pašaprūpes</w:t>
      </w:r>
      <w:r w:rsidRPr="00C05195">
        <w:rPr>
          <w:noProof/>
          <w:sz w:val="26"/>
          <w:szCs w:val="26"/>
        </w:rPr>
        <w:t xml:space="preserve"> </w:t>
      </w:r>
      <w:r w:rsidRPr="00FA4C25">
        <w:rPr>
          <w:noProof/>
          <w:sz w:val="26"/>
          <w:szCs w:val="26"/>
        </w:rPr>
        <w:t>pra</w:t>
      </w:r>
      <w:r w:rsidR="00F70658">
        <w:rPr>
          <w:noProof/>
          <w:sz w:val="26"/>
          <w:szCs w:val="26"/>
        </w:rPr>
        <w:t>sm</w:t>
      </w:r>
      <w:r w:rsidRPr="00FA4C25">
        <w:rPr>
          <w:noProof/>
          <w:sz w:val="26"/>
          <w:szCs w:val="26"/>
        </w:rPr>
        <w:t xml:space="preserve">ju un </w:t>
      </w:r>
      <w:r w:rsidRPr="00FA4C25">
        <w:rPr>
          <w:noProof/>
          <w:sz w:val="26"/>
          <w:szCs w:val="26"/>
        </w:rPr>
        <w:t>funkcionālo spēju izvērtēšana</w:t>
      </w:r>
      <w:r w:rsidR="57E9BB45" w:rsidRPr="00FA4C25">
        <w:rPr>
          <w:noProof/>
          <w:sz w:val="26"/>
          <w:szCs w:val="26"/>
        </w:rPr>
        <w:t xml:space="preserve">. </w:t>
      </w:r>
    </w:p>
    <w:p w14:paraId="2C1CC160" w14:textId="77777777" w:rsidR="008D48A5" w:rsidRPr="00513BD9" w:rsidRDefault="008D48A5" w:rsidP="008D48A5">
      <w:pPr>
        <w:ind w:left="1276"/>
        <w:jc w:val="both"/>
        <w:rPr>
          <w:noProof/>
          <w:sz w:val="26"/>
          <w:szCs w:val="26"/>
        </w:rPr>
      </w:pPr>
    </w:p>
    <w:p w14:paraId="663338D2" w14:textId="77777777" w:rsidR="00713F3B" w:rsidRPr="00513BD9" w:rsidRDefault="00690CE5" w:rsidP="00E94B67">
      <w:pPr>
        <w:numPr>
          <w:ilvl w:val="0"/>
          <w:numId w:val="3"/>
        </w:numPr>
        <w:jc w:val="center"/>
        <w:rPr>
          <w:noProof/>
          <w:sz w:val="26"/>
          <w:szCs w:val="26"/>
        </w:rPr>
      </w:pPr>
      <w:r w:rsidRPr="003D309A">
        <w:rPr>
          <w:b/>
          <w:noProof/>
          <w:sz w:val="26"/>
          <w:szCs w:val="26"/>
        </w:rPr>
        <w:t>Pilnvarotās iestādes</w:t>
      </w:r>
      <w:r w:rsidRPr="00513BD9">
        <w:rPr>
          <w:b/>
          <w:noProof/>
          <w:sz w:val="26"/>
          <w:szCs w:val="26"/>
        </w:rPr>
        <w:t xml:space="preserve"> darbības uzraudzības kārtība</w:t>
      </w:r>
    </w:p>
    <w:p w14:paraId="5617ABED" w14:textId="77777777" w:rsidR="00713F3B" w:rsidRPr="00513BD9" w:rsidRDefault="00690CE5" w:rsidP="00E94B67">
      <w:pPr>
        <w:numPr>
          <w:ilvl w:val="1"/>
          <w:numId w:val="3"/>
        </w:numPr>
        <w:ind w:left="709"/>
        <w:jc w:val="both"/>
        <w:rPr>
          <w:noProof/>
          <w:sz w:val="26"/>
          <w:szCs w:val="26"/>
        </w:rPr>
      </w:pPr>
      <w:r w:rsidRPr="00513BD9">
        <w:rPr>
          <w:noProof/>
          <w:sz w:val="26"/>
          <w:szCs w:val="26"/>
        </w:rPr>
        <w:t>Katru mēnesi, līdz nākamā mēneša 5.</w:t>
      </w:r>
      <w:r w:rsidR="00B306F6">
        <w:rPr>
          <w:noProof/>
          <w:sz w:val="26"/>
          <w:szCs w:val="26"/>
        </w:rPr>
        <w:t> </w:t>
      </w:r>
      <w:r w:rsidRPr="00513BD9">
        <w:rPr>
          <w:noProof/>
          <w:sz w:val="26"/>
          <w:szCs w:val="26"/>
        </w:rPr>
        <w:t xml:space="preserve">datumam, </w:t>
      </w:r>
      <w:r w:rsidR="003D309A" w:rsidRPr="003D309A">
        <w:rPr>
          <w:noProof/>
          <w:sz w:val="26"/>
          <w:szCs w:val="26"/>
        </w:rPr>
        <w:t>Pilnvarotā iestāde</w:t>
      </w:r>
      <w:r w:rsidRPr="00513BD9">
        <w:rPr>
          <w:noProof/>
          <w:sz w:val="26"/>
          <w:szCs w:val="26"/>
        </w:rPr>
        <w:t xml:space="preserve"> iesniedz Pašvaldībai: </w:t>
      </w:r>
    </w:p>
    <w:p w14:paraId="652B828E" w14:textId="77777777" w:rsidR="00713F3B" w:rsidRPr="00513BD9" w:rsidRDefault="00690CE5" w:rsidP="00E94B67">
      <w:pPr>
        <w:numPr>
          <w:ilvl w:val="2"/>
          <w:numId w:val="3"/>
        </w:numPr>
        <w:ind w:left="1276"/>
        <w:jc w:val="both"/>
        <w:rPr>
          <w:noProof/>
          <w:sz w:val="26"/>
          <w:szCs w:val="26"/>
        </w:rPr>
      </w:pPr>
      <w:r w:rsidRPr="31D41598">
        <w:rPr>
          <w:noProof/>
          <w:sz w:val="26"/>
          <w:szCs w:val="26"/>
        </w:rPr>
        <w:t xml:space="preserve">mēneša atskaiti par </w:t>
      </w:r>
      <w:r w:rsidR="00E80011" w:rsidRPr="31D41598">
        <w:rPr>
          <w:noProof/>
          <w:sz w:val="26"/>
          <w:szCs w:val="26"/>
        </w:rPr>
        <w:t xml:space="preserve">Pakalpojumu </w:t>
      </w:r>
      <w:r w:rsidRPr="31D41598">
        <w:rPr>
          <w:noProof/>
          <w:sz w:val="26"/>
          <w:szCs w:val="26"/>
        </w:rPr>
        <w:t xml:space="preserve">saņēmušo </w:t>
      </w:r>
      <w:r w:rsidR="00753B46" w:rsidRPr="31D41598">
        <w:rPr>
          <w:noProof/>
          <w:sz w:val="26"/>
          <w:szCs w:val="26"/>
        </w:rPr>
        <w:t>Klientu</w:t>
      </w:r>
      <w:r w:rsidRPr="31D41598">
        <w:rPr>
          <w:noProof/>
          <w:sz w:val="26"/>
          <w:szCs w:val="26"/>
        </w:rPr>
        <w:t xml:space="preserve"> skaitu un </w:t>
      </w:r>
      <w:r w:rsidR="00E80011" w:rsidRPr="31D41598">
        <w:rPr>
          <w:noProof/>
          <w:sz w:val="26"/>
          <w:szCs w:val="26"/>
        </w:rPr>
        <w:t xml:space="preserve">Pakalpojuma </w:t>
      </w:r>
      <w:r w:rsidRPr="31D41598">
        <w:rPr>
          <w:noProof/>
          <w:sz w:val="26"/>
          <w:szCs w:val="26"/>
        </w:rPr>
        <w:t>apjomu</w:t>
      </w:r>
      <w:r w:rsidR="7C73E188" w:rsidRPr="600E0876">
        <w:rPr>
          <w:noProof/>
          <w:sz w:val="26"/>
          <w:szCs w:val="26"/>
        </w:rPr>
        <w:t>;</w:t>
      </w:r>
    </w:p>
    <w:p w14:paraId="513C6B29" w14:textId="77777777" w:rsidR="007C440B" w:rsidRPr="00F059F1" w:rsidRDefault="00690CE5" w:rsidP="00E94B67">
      <w:pPr>
        <w:numPr>
          <w:ilvl w:val="2"/>
          <w:numId w:val="3"/>
        </w:numPr>
        <w:ind w:left="1276"/>
        <w:jc w:val="both"/>
        <w:rPr>
          <w:noProof/>
          <w:sz w:val="26"/>
          <w:szCs w:val="26"/>
        </w:rPr>
      </w:pPr>
      <w:r w:rsidRPr="00F059F1">
        <w:rPr>
          <w:noProof/>
          <w:sz w:val="26"/>
          <w:szCs w:val="26"/>
        </w:rPr>
        <w:t xml:space="preserve">reizi ceturksnī – informāciju par veikto darbu ar </w:t>
      </w:r>
      <w:r w:rsidR="00753B46" w:rsidRPr="00F059F1">
        <w:rPr>
          <w:noProof/>
          <w:sz w:val="26"/>
          <w:szCs w:val="26"/>
        </w:rPr>
        <w:t>Klientu</w:t>
      </w:r>
      <w:r w:rsidR="61BF839E" w:rsidRPr="00F059F1">
        <w:rPr>
          <w:noProof/>
          <w:sz w:val="26"/>
          <w:szCs w:val="26"/>
        </w:rPr>
        <w:t xml:space="preserve"> un sasniegtajiem rezultātiem.</w:t>
      </w:r>
    </w:p>
    <w:p w14:paraId="15E7DB1D" w14:textId="77777777" w:rsidR="00713F3B" w:rsidRPr="00513BD9" w:rsidRDefault="00690CE5" w:rsidP="00E94B67">
      <w:pPr>
        <w:numPr>
          <w:ilvl w:val="1"/>
          <w:numId w:val="3"/>
        </w:numPr>
        <w:ind w:left="709"/>
        <w:jc w:val="both"/>
        <w:rPr>
          <w:noProof/>
          <w:sz w:val="26"/>
          <w:szCs w:val="26"/>
        </w:rPr>
      </w:pPr>
      <w:r w:rsidRPr="003D309A">
        <w:rPr>
          <w:noProof/>
          <w:sz w:val="26"/>
          <w:szCs w:val="26"/>
        </w:rPr>
        <w:t>Pilnvarotā iestāde</w:t>
      </w:r>
      <w:r w:rsidRPr="00513BD9">
        <w:rPr>
          <w:noProof/>
          <w:sz w:val="26"/>
          <w:szCs w:val="26"/>
        </w:rPr>
        <w:t xml:space="preserve"> attiecībā uz Līgumā noteiktā Uzdevuma izpildi atrodas Pašvaldības funkcionālā pakļautībā.</w:t>
      </w:r>
    </w:p>
    <w:p w14:paraId="7ACDAB7E" w14:textId="77777777" w:rsidR="009C2E04" w:rsidRPr="00513BD9" w:rsidRDefault="00690CE5" w:rsidP="00E94B67">
      <w:pPr>
        <w:numPr>
          <w:ilvl w:val="1"/>
          <w:numId w:val="3"/>
        </w:numPr>
        <w:ind w:left="709"/>
        <w:jc w:val="both"/>
        <w:rPr>
          <w:noProof/>
          <w:sz w:val="26"/>
          <w:szCs w:val="26"/>
        </w:rPr>
      </w:pPr>
      <w:r w:rsidRPr="003D309A">
        <w:rPr>
          <w:noProof/>
          <w:sz w:val="26"/>
          <w:szCs w:val="26"/>
        </w:rPr>
        <w:t>Pilnvarotā iestāde</w:t>
      </w:r>
      <w:r w:rsidRPr="00513BD9">
        <w:rPr>
          <w:noProof/>
          <w:sz w:val="26"/>
          <w:szCs w:val="26"/>
        </w:rPr>
        <w:t xml:space="preserve"> pēc Pašvaldības pieprasījuma un pieprasījumā noteiktajā termiņā iesniedz Pašvaldības pieprasīto papildu informāciju saistībā ar Uzdevumu izpildi.</w:t>
      </w:r>
    </w:p>
    <w:p w14:paraId="3F38F74F" w14:textId="77777777" w:rsidR="00713F3B" w:rsidRPr="00513BD9" w:rsidRDefault="00690CE5" w:rsidP="00E94B67">
      <w:pPr>
        <w:numPr>
          <w:ilvl w:val="1"/>
          <w:numId w:val="3"/>
        </w:numPr>
        <w:ind w:left="709"/>
        <w:jc w:val="both"/>
        <w:rPr>
          <w:noProof/>
          <w:sz w:val="26"/>
          <w:szCs w:val="26"/>
        </w:rPr>
      </w:pPr>
      <w:r w:rsidRPr="00513BD9">
        <w:rPr>
          <w:noProof/>
          <w:sz w:val="26"/>
          <w:szCs w:val="26"/>
        </w:rPr>
        <w:t>Pašvaldība, nodrošinot Uzdevuma izpildes pilnīgu un efektīvu uzraudzību:</w:t>
      </w:r>
    </w:p>
    <w:p w14:paraId="07747954" w14:textId="77777777" w:rsidR="00713F3B" w:rsidRPr="00513BD9" w:rsidRDefault="00690CE5" w:rsidP="00E94B67">
      <w:pPr>
        <w:numPr>
          <w:ilvl w:val="2"/>
          <w:numId w:val="3"/>
        </w:numPr>
        <w:ind w:left="1276"/>
        <w:jc w:val="both"/>
        <w:rPr>
          <w:noProof/>
          <w:sz w:val="26"/>
          <w:szCs w:val="26"/>
        </w:rPr>
      </w:pPr>
      <w:r w:rsidRPr="0897161C">
        <w:rPr>
          <w:noProof/>
          <w:sz w:val="26"/>
          <w:szCs w:val="26"/>
        </w:rPr>
        <w:t>organizē Uzdevuma izpildes uzraudzības</w:t>
      </w:r>
      <w:r w:rsidR="00E046EA">
        <w:rPr>
          <w:noProof/>
          <w:sz w:val="26"/>
          <w:szCs w:val="26"/>
        </w:rPr>
        <w:t xml:space="preserve"> un metodoloģiskās </w:t>
      </w:r>
      <w:r w:rsidRPr="0897161C">
        <w:rPr>
          <w:noProof/>
          <w:sz w:val="26"/>
          <w:szCs w:val="26"/>
        </w:rPr>
        <w:t>sanāksmes;</w:t>
      </w:r>
    </w:p>
    <w:p w14:paraId="1A5F4703" w14:textId="77777777" w:rsidR="00713F3B" w:rsidRPr="00513BD9" w:rsidRDefault="00690CE5" w:rsidP="00E94B67">
      <w:pPr>
        <w:numPr>
          <w:ilvl w:val="2"/>
          <w:numId w:val="3"/>
        </w:numPr>
        <w:ind w:left="1276"/>
        <w:jc w:val="both"/>
        <w:rPr>
          <w:noProof/>
          <w:sz w:val="26"/>
          <w:szCs w:val="26"/>
        </w:rPr>
      </w:pPr>
      <w:r w:rsidRPr="00513BD9">
        <w:rPr>
          <w:noProof/>
          <w:sz w:val="26"/>
          <w:szCs w:val="26"/>
        </w:rPr>
        <w:t xml:space="preserve">ir tiesīga pieprasīt no </w:t>
      </w:r>
      <w:r w:rsidR="003D309A" w:rsidRPr="003D309A">
        <w:rPr>
          <w:noProof/>
          <w:sz w:val="26"/>
          <w:szCs w:val="26"/>
        </w:rPr>
        <w:t>Pilnvarotās iestādes</w:t>
      </w:r>
      <w:r w:rsidRPr="00513BD9">
        <w:rPr>
          <w:noProof/>
          <w:sz w:val="26"/>
          <w:szCs w:val="26"/>
        </w:rPr>
        <w:t xml:space="preserve"> informāciju par Uzdevuma izpildi, kā arī pieprasīt un saņemt </w:t>
      </w:r>
      <w:r w:rsidRPr="00513BD9">
        <w:rPr>
          <w:noProof/>
          <w:sz w:val="26"/>
        </w:rPr>
        <w:t xml:space="preserve">no </w:t>
      </w:r>
      <w:r w:rsidR="003D309A" w:rsidRPr="003D309A">
        <w:rPr>
          <w:noProof/>
          <w:sz w:val="26"/>
        </w:rPr>
        <w:t>Pilnvarotās iestādes</w:t>
      </w:r>
      <w:r w:rsidRPr="00513BD9">
        <w:rPr>
          <w:noProof/>
          <w:sz w:val="26"/>
        </w:rPr>
        <w:t xml:space="preserve"> ar Uzdevuma izpildi saistītos dokumentus</w:t>
      </w:r>
      <w:r w:rsidRPr="00513BD9">
        <w:rPr>
          <w:noProof/>
          <w:sz w:val="26"/>
          <w:szCs w:val="26"/>
        </w:rPr>
        <w:t>;</w:t>
      </w:r>
    </w:p>
    <w:p w14:paraId="5433FA1B" w14:textId="77777777" w:rsidR="00713F3B" w:rsidRPr="00513BD9" w:rsidRDefault="00690CE5" w:rsidP="00E94B67">
      <w:pPr>
        <w:numPr>
          <w:ilvl w:val="2"/>
          <w:numId w:val="3"/>
        </w:numPr>
        <w:ind w:left="1276"/>
        <w:jc w:val="both"/>
        <w:rPr>
          <w:noProof/>
          <w:sz w:val="26"/>
          <w:szCs w:val="26"/>
        </w:rPr>
      </w:pPr>
      <w:r w:rsidRPr="00513BD9">
        <w:rPr>
          <w:noProof/>
          <w:sz w:val="26"/>
          <w:szCs w:val="26"/>
        </w:rPr>
        <w:t xml:space="preserve">apkopo un izvērtē </w:t>
      </w:r>
      <w:r w:rsidR="003D309A" w:rsidRPr="003D309A">
        <w:rPr>
          <w:noProof/>
          <w:sz w:val="26"/>
          <w:szCs w:val="26"/>
        </w:rPr>
        <w:t>Pilnvarotās iestādes</w:t>
      </w:r>
      <w:r w:rsidRPr="00513BD9">
        <w:rPr>
          <w:noProof/>
          <w:sz w:val="26"/>
          <w:szCs w:val="26"/>
        </w:rPr>
        <w:t xml:space="preserve"> iesniegtās atskaites un ziņojumus;</w:t>
      </w:r>
    </w:p>
    <w:p w14:paraId="690ECA9A" w14:textId="77777777" w:rsidR="00713F3B" w:rsidRPr="00513BD9" w:rsidRDefault="00690CE5" w:rsidP="00E94B67">
      <w:pPr>
        <w:numPr>
          <w:ilvl w:val="2"/>
          <w:numId w:val="3"/>
        </w:numPr>
        <w:ind w:left="1276"/>
        <w:jc w:val="both"/>
        <w:rPr>
          <w:noProof/>
          <w:sz w:val="26"/>
          <w:szCs w:val="26"/>
        </w:rPr>
      </w:pPr>
      <w:r w:rsidRPr="42B89CAE">
        <w:rPr>
          <w:noProof/>
          <w:sz w:val="26"/>
          <w:szCs w:val="26"/>
        </w:rPr>
        <w:t>veic Uzdevuma izpildes kontroli, kā arī reizi gadā novērtē Uzdevuma izpildes kvalitāti saskaņā ar Līguma 6.</w:t>
      </w:r>
      <w:r w:rsidR="00B306F6" w:rsidRPr="42B89CAE">
        <w:rPr>
          <w:noProof/>
          <w:sz w:val="26"/>
          <w:szCs w:val="26"/>
        </w:rPr>
        <w:t> </w:t>
      </w:r>
      <w:r w:rsidRPr="42B89CAE">
        <w:rPr>
          <w:noProof/>
          <w:sz w:val="26"/>
          <w:szCs w:val="26"/>
        </w:rPr>
        <w:t>punktā minētajiem kvalitātes novērtējuma kritērijiem;</w:t>
      </w:r>
    </w:p>
    <w:p w14:paraId="777F6C41" w14:textId="77777777" w:rsidR="00713F3B" w:rsidRPr="00513BD9" w:rsidRDefault="00690CE5" w:rsidP="00E94B67">
      <w:pPr>
        <w:numPr>
          <w:ilvl w:val="2"/>
          <w:numId w:val="3"/>
        </w:numPr>
        <w:ind w:left="1276"/>
        <w:jc w:val="both"/>
        <w:rPr>
          <w:noProof/>
          <w:sz w:val="26"/>
          <w:szCs w:val="26"/>
        </w:rPr>
      </w:pPr>
      <w:r w:rsidRPr="00513BD9">
        <w:rPr>
          <w:noProof/>
          <w:sz w:val="26"/>
          <w:szCs w:val="26"/>
        </w:rPr>
        <w:t>īsteno citas tiesības un pienākumus, kas izriet no Līguma, atbilst Pašvaldības kompetencei un ir nepieciešami uzraudzības nodrošināšanai.</w:t>
      </w:r>
    </w:p>
    <w:p w14:paraId="6E68F28C" w14:textId="77777777" w:rsidR="00700901" w:rsidRPr="00513BD9" w:rsidRDefault="00690CE5" w:rsidP="00E94B67">
      <w:pPr>
        <w:numPr>
          <w:ilvl w:val="1"/>
          <w:numId w:val="3"/>
        </w:numPr>
        <w:ind w:left="709"/>
        <w:jc w:val="both"/>
        <w:rPr>
          <w:noProof/>
          <w:sz w:val="26"/>
          <w:szCs w:val="26"/>
        </w:rPr>
      </w:pPr>
      <w:r w:rsidRPr="00513BD9">
        <w:rPr>
          <w:noProof/>
          <w:sz w:val="26"/>
          <w:szCs w:val="26"/>
        </w:rPr>
        <w:t xml:space="preserve">Ja Pašvaldība, izvērtējot </w:t>
      </w:r>
      <w:r w:rsidR="003D309A" w:rsidRPr="003D309A">
        <w:rPr>
          <w:noProof/>
          <w:sz w:val="26"/>
          <w:szCs w:val="26"/>
        </w:rPr>
        <w:t>Pilnvarotās iestādes</w:t>
      </w:r>
      <w:r w:rsidRPr="00513BD9">
        <w:rPr>
          <w:noProof/>
          <w:sz w:val="26"/>
          <w:szCs w:val="26"/>
        </w:rPr>
        <w:t xml:space="preserve"> darbību, ir konstatējusi, ka </w:t>
      </w:r>
      <w:r w:rsidR="003D309A" w:rsidRPr="003D309A">
        <w:rPr>
          <w:noProof/>
          <w:sz w:val="26"/>
          <w:szCs w:val="26"/>
        </w:rPr>
        <w:t>Pilnvarotā iestāde</w:t>
      </w:r>
      <w:r w:rsidRPr="00513BD9">
        <w:rPr>
          <w:noProof/>
          <w:sz w:val="26"/>
          <w:szCs w:val="26"/>
        </w:rPr>
        <w:t xml:space="preserve"> nav īstenojusi Līguma 1.1.</w:t>
      </w:r>
      <w:r w:rsidR="00DC3383" w:rsidRPr="00513BD9">
        <w:rPr>
          <w:noProof/>
          <w:sz w:val="26"/>
          <w:szCs w:val="26"/>
        </w:rPr>
        <w:t> </w:t>
      </w:r>
      <w:r w:rsidRPr="00513BD9">
        <w:rPr>
          <w:noProof/>
          <w:sz w:val="26"/>
          <w:szCs w:val="26"/>
        </w:rPr>
        <w:t xml:space="preserve">apakšpunktā noteikto Uzdevumu Līgumā noteiktajā apmērā un kārtībā, Pašvaldība ne vēlāk kā 10 </w:t>
      </w:r>
      <w:r w:rsidR="00DC3383" w:rsidRPr="00513BD9">
        <w:rPr>
          <w:noProof/>
          <w:sz w:val="26"/>
          <w:szCs w:val="26"/>
        </w:rPr>
        <w:t xml:space="preserve">(desmit) </w:t>
      </w:r>
      <w:r w:rsidRPr="00513BD9">
        <w:rPr>
          <w:noProof/>
          <w:sz w:val="26"/>
          <w:szCs w:val="26"/>
        </w:rPr>
        <w:t xml:space="preserve">darba dienu laikā no </w:t>
      </w:r>
      <w:r w:rsidR="0719851A" w:rsidRPr="00513BD9">
        <w:rPr>
          <w:noProof/>
          <w:sz w:val="26"/>
          <w:szCs w:val="26"/>
        </w:rPr>
        <w:t>konstat</w:t>
      </w:r>
      <w:r w:rsidR="6C204C0E" w:rsidRPr="00513BD9">
        <w:rPr>
          <w:noProof/>
          <w:sz w:val="26"/>
          <w:szCs w:val="26"/>
        </w:rPr>
        <w:t>ēšanas</w:t>
      </w:r>
      <w:r w:rsidRPr="00513BD9">
        <w:rPr>
          <w:noProof/>
          <w:sz w:val="26"/>
          <w:szCs w:val="26"/>
        </w:rPr>
        <w:t xml:space="preserve"> brīža rakstiski informē </w:t>
      </w:r>
      <w:r w:rsidR="003D309A" w:rsidRPr="003D309A">
        <w:rPr>
          <w:noProof/>
          <w:sz w:val="26"/>
          <w:szCs w:val="26"/>
        </w:rPr>
        <w:t>Pilnvarot</w:t>
      </w:r>
      <w:r w:rsidR="003D309A">
        <w:rPr>
          <w:noProof/>
          <w:sz w:val="26"/>
          <w:szCs w:val="26"/>
        </w:rPr>
        <w:t>o</w:t>
      </w:r>
      <w:r w:rsidR="003D309A" w:rsidRPr="003D309A">
        <w:rPr>
          <w:noProof/>
          <w:sz w:val="26"/>
          <w:szCs w:val="26"/>
        </w:rPr>
        <w:t xml:space="preserve"> iestād</w:t>
      </w:r>
      <w:r w:rsidR="003D309A">
        <w:rPr>
          <w:noProof/>
          <w:sz w:val="26"/>
          <w:szCs w:val="26"/>
        </w:rPr>
        <w:t>i</w:t>
      </w:r>
      <w:r w:rsidRPr="00513BD9">
        <w:rPr>
          <w:noProof/>
          <w:sz w:val="26"/>
          <w:szCs w:val="26"/>
        </w:rPr>
        <w:t xml:space="preserve">, iesniedzot pretenziju, un uzdod </w:t>
      </w:r>
      <w:r w:rsidR="003D309A" w:rsidRPr="003D309A">
        <w:rPr>
          <w:noProof/>
          <w:sz w:val="26"/>
          <w:szCs w:val="26"/>
        </w:rPr>
        <w:t>Pilnvarot</w:t>
      </w:r>
      <w:r w:rsidR="003D309A">
        <w:rPr>
          <w:noProof/>
          <w:sz w:val="26"/>
          <w:szCs w:val="26"/>
        </w:rPr>
        <w:t>ai</w:t>
      </w:r>
      <w:r w:rsidR="003D309A" w:rsidRPr="003D309A">
        <w:rPr>
          <w:noProof/>
          <w:sz w:val="26"/>
          <w:szCs w:val="26"/>
        </w:rPr>
        <w:t xml:space="preserve"> iestāde</w:t>
      </w:r>
      <w:r w:rsidR="003D309A">
        <w:rPr>
          <w:noProof/>
          <w:sz w:val="26"/>
          <w:szCs w:val="26"/>
        </w:rPr>
        <w:t>i</w:t>
      </w:r>
      <w:r w:rsidRPr="00513BD9">
        <w:rPr>
          <w:noProof/>
          <w:sz w:val="26"/>
          <w:szCs w:val="26"/>
        </w:rPr>
        <w:t xml:space="preserve"> sniegt paskaidrojumu un novērst konstatētos trūkumus.</w:t>
      </w:r>
    </w:p>
    <w:p w14:paraId="4B2DC54B" w14:textId="77777777" w:rsidR="009C2E04" w:rsidRPr="00513BD9" w:rsidRDefault="009C2E04" w:rsidP="009C2E04">
      <w:pPr>
        <w:ind w:left="709"/>
        <w:jc w:val="both"/>
        <w:rPr>
          <w:noProof/>
          <w:sz w:val="26"/>
          <w:szCs w:val="26"/>
        </w:rPr>
      </w:pPr>
    </w:p>
    <w:p w14:paraId="35F69F65" w14:textId="77777777" w:rsidR="00713F3B" w:rsidRPr="00513BD9" w:rsidRDefault="00690CE5" w:rsidP="00E94B67">
      <w:pPr>
        <w:numPr>
          <w:ilvl w:val="0"/>
          <w:numId w:val="3"/>
        </w:numPr>
        <w:jc w:val="center"/>
        <w:rPr>
          <w:noProof/>
          <w:sz w:val="26"/>
          <w:szCs w:val="26"/>
        </w:rPr>
      </w:pPr>
      <w:r w:rsidRPr="00513BD9">
        <w:rPr>
          <w:b/>
          <w:noProof/>
          <w:sz w:val="26"/>
          <w:szCs w:val="26"/>
        </w:rPr>
        <w:t>Savstarpējo norēķinu kārtība, finanšu un citu resursu piešķiršanas noteikumi</w:t>
      </w:r>
    </w:p>
    <w:p w14:paraId="514DB4AA" w14:textId="77777777" w:rsidR="00C91389" w:rsidRPr="00513BD9" w:rsidRDefault="00690CE5" w:rsidP="00E94B67">
      <w:pPr>
        <w:numPr>
          <w:ilvl w:val="1"/>
          <w:numId w:val="3"/>
        </w:numPr>
        <w:ind w:left="709"/>
        <w:jc w:val="both"/>
        <w:rPr>
          <w:noProof/>
          <w:sz w:val="26"/>
          <w:szCs w:val="26"/>
        </w:rPr>
      </w:pPr>
      <w:r w:rsidRPr="31D41598">
        <w:rPr>
          <w:noProof/>
          <w:sz w:val="26"/>
          <w:szCs w:val="26"/>
        </w:rPr>
        <w:t xml:space="preserve">Finansējumu Uzdevuma izpildei veido Pašvaldības budžeta </w:t>
      </w:r>
      <w:r w:rsidR="4AFCD56D" w:rsidRPr="31D41598">
        <w:rPr>
          <w:noProof/>
          <w:sz w:val="26"/>
          <w:szCs w:val="26"/>
        </w:rPr>
        <w:t xml:space="preserve">finansējums </w:t>
      </w:r>
      <w:r w:rsidRPr="600E0876">
        <w:rPr>
          <w:sz w:val="26"/>
          <w:szCs w:val="26"/>
        </w:rPr>
        <w:t>dotācijas veidā</w:t>
      </w:r>
      <w:r w:rsidR="005A6109" w:rsidRPr="600E0876">
        <w:rPr>
          <w:sz w:val="26"/>
          <w:szCs w:val="26"/>
        </w:rPr>
        <w:t xml:space="preserve"> (turpmāk </w:t>
      </w:r>
      <w:r w:rsidR="009B60EA" w:rsidRPr="600E0876">
        <w:rPr>
          <w:sz w:val="26"/>
          <w:szCs w:val="26"/>
        </w:rPr>
        <w:t>–</w:t>
      </w:r>
      <w:r w:rsidR="003D110C" w:rsidRPr="600E0876">
        <w:rPr>
          <w:sz w:val="26"/>
          <w:szCs w:val="26"/>
        </w:rPr>
        <w:t xml:space="preserve"> </w:t>
      </w:r>
      <w:r w:rsidR="009B60EA" w:rsidRPr="600E0876">
        <w:rPr>
          <w:sz w:val="26"/>
          <w:szCs w:val="26"/>
        </w:rPr>
        <w:t>dotācija)</w:t>
      </w:r>
      <w:r w:rsidRPr="31D41598">
        <w:rPr>
          <w:noProof/>
          <w:sz w:val="26"/>
          <w:szCs w:val="26"/>
        </w:rPr>
        <w:t xml:space="preserve">, kas nodrošina </w:t>
      </w:r>
      <w:r w:rsidR="00753B46" w:rsidRPr="31D41598">
        <w:rPr>
          <w:noProof/>
          <w:sz w:val="26"/>
          <w:szCs w:val="26"/>
        </w:rPr>
        <w:t>P</w:t>
      </w:r>
      <w:r w:rsidRPr="31D41598">
        <w:rPr>
          <w:noProof/>
          <w:sz w:val="26"/>
          <w:szCs w:val="26"/>
        </w:rPr>
        <w:t xml:space="preserve">akalpojuma sniegšanu vienlaicīgi līdz </w:t>
      </w:r>
      <w:r w:rsidR="00753B46" w:rsidRPr="31D41598">
        <w:rPr>
          <w:noProof/>
          <w:sz w:val="26"/>
          <w:szCs w:val="26"/>
        </w:rPr>
        <w:t>6</w:t>
      </w:r>
      <w:r w:rsidR="747DAA5A" w:rsidRPr="31D41598">
        <w:rPr>
          <w:noProof/>
          <w:sz w:val="26"/>
          <w:szCs w:val="26"/>
        </w:rPr>
        <w:t> </w:t>
      </w:r>
      <w:r w:rsidR="3B39AD72" w:rsidRPr="31D41598">
        <w:rPr>
          <w:noProof/>
          <w:sz w:val="26"/>
          <w:szCs w:val="26"/>
        </w:rPr>
        <w:t>Klient</w:t>
      </w:r>
      <w:r w:rsidR="00753B46" w:rsidRPr="31D41598">
        <w:rPr>
          <w:noProof/>
          <w:sz w:val="26"/>
          <w:szCs w:val="26"/>
        </w:rPr>
        <w:t>ie</w:t>
      </w:r>
      <w:r w:rsidR="3B39AD72" w:rsidRPr="31D41598">
        <w:rPr>
          <w:noProof/>
          <w:sz w:val="26"/>
          <w:szCs w:val="26"/>
        </w:rPr>
        <w:t>m</w:t>
      </w:r>
      <w:r w:rsidRPr="31D41598">
        <w:rPr>
          <w:noProof/>
          <w:sz w:val="26"/>
          <w:szCs w:val="26"/>
        </w:rPr>
        <w:t>.</w:t>
      </w:r>
    </w:p>
    <w:p w14:paraId="2D18C8D5" w14:textId="77777777" w:rsidR="00FA123C" w:rsidRPr="009D4F44" w:rsidRDefault="00690CE5" w:rsidP="00E94B67">
      <w:pPr>
        <w:numPr>
          <w:ilvl w:val="1"/>
          <w:numId w:val="3"/>
        </w:numPr>
        <w:ind w:left="709"/>
        <w:jc w:val="both"/>
        <w:rPr>
          <w:noProof/>
          <w:sz w:val="26"/>
          <w:szCs w:val="26"/>
        </w:rPr>
      </w:pPr>
      <w:r w:rsidRPr="600E0876">
        <w:rPr>
          <w:sz w:val="26"/>
          <w:szCs w:val="26"/>
        </w:rPr>
        <w:t xml:space="preserve">Dotācijas </w:t>
      </w:r>
      <w:r w:rsidR="00C75780" w:rsidRPr="31D41598">
        <w:rPr>
          <w:noProof/>
          <w:sz w:val="26"/>
          <w:szCs w:val="26"/>
        </w:rPr>
        <w:t>apmērs par Uzdevuma izpildi 2026.</w:t>
      </w:r>
      <w:r w:rsidR="00B306F6" w:rsidRPr="31D41598">
        <w:rPr>
          <w:noProof/>
          <w:sz w:val="26"/>
          <w:szCs w:val="26"/>
        </w:rPr>
        <w:t> </w:t>
      </w:r>
      <w:r w:rsidR="00C75780" w:rsidRPr="31D41598">
        <w:rPr>
          <w:noProof/>
          <w:sz w:val="26"/>
          <w:szCs w:val="26"/>
        </w:rPr>
        <w:t xml:space="preserve">gadā tiek noteikts </w:t>
      </w:r>
      <w:r w:rsidR="00C75780" w:rsidRPr="31D41598">
        <w:rPr>
          <w:b/>
          <w:bCs/>
          <w:sz w:val="26"/>
          <w:szCs w:val="26"/>
        </w:rPr>
        <w:t xml:space="preserve">līdz </w:t>
      </w:r>
      <w:r w:rsidR="54597774" w:rsidRPr="31D41598">
        <w:rPr>
          <w:b/>
          <w:bCs/>
          <w:sz w:val="26"/>
          <w:szCs w:val="26"/>
        </w:rPr>
        <w:t>______</w:t>
      </w:r>
      <w:r w:rsidR="00C75780" w:rsidRPr="31D41598">
        <w:rPr>
          <w:b/>
          <w:bCs/>
          <w:sz w:val="26"/>
          <w:szCs w:val="26"/>
        </w:rPr>
        <w:t xml:space="preserve"> EUR</w:t>
      </w:r>
      <w:r w:rsidR="00C75780" w:rsidRPr="31D41598">
        <w:rPr>
          <w:sz w:val="26"/>
          <w:szCs w:val="26"/>
        </w:rPr>
        <w:t xml:space="preserve"> </w:t>
      </w:r>
      <w:r w:rsidR="00C75780" w:rsidRPr="31D41598">
        <w:rPr>
          <w:noProof/>
          <w:sz w:val="26"/>
          <w:szCs w:val="26"/>
        </w:rPr>
        <w:t>(</w:t>
      </w:r>
      <w:r w:rsidR="00753B46" w:rsidRPr="31D41598">
        <w:rPr>
          <w:noProof/>
          <w:sz w:val="26"/>
          <w:szCs w:val="26"/>
        </w:rPr>
        <w:t>________</w:t>
      </w:r>
      <w:r w:rsidR="00C75780" w:rsidRPr="31D41598">
        <w:rPr>
          <w:noProof/>
          <w:sz w:val="26"/>
          <w:szCs w:val="26"/>
        </w:rPr>
        <w:t xml:space="preserve"> </w:t>
      </w:r>
      <w:r w:rsidR="00C75780" w:rsidRPr="31D41598">
        <w:rPr>
          <w:i/>
          <w:iCs/>
          <w:noProof/>
          <w:sz w:val="26"/>
          <w:szCs w:val="26"/>
        </w:rPr>
        <w:t>euro</w:t>
      </w:r>
      <w:r w:rsidR="00C75780" w:rsidRPr="31D41598">
        <w:rPr>
          <w:noProof/>
          <w:sz w:val="26"/>
          <w:szCs w:val="26"/>
        </w:rPr>
        <w:t xml:space="preserve">, </w:t>
      </w:r>
      <w:r w:rsidR="00753B46" w:rsidRPr="31D41598">
        <w:rPr>
          <w:noProof/>
          <w:sz w:val="26"/>
          <w:szCs w:val="26"/>
        </w:rPr>
        <w:t>___</w:t>
      </w:r>
      <w:r w:rsidR="00B306F6" w:rsidRPr="31D41598">
        <w:rPr>
          <w:noProof/>
          <w:sz w:val="26"/>
          <w:szCs w:val="26"/>
        </w:rPr>
        <w:t> </w:t>
      </w:r>
      <w:r w:rsidR="00C75780" w:rsidRPr="31D41598">
        <w:rPr>
          <w:noProof/>
          <w:sz w:val="26"/>
          <w:szCs w:val="26"/>
        </w:rPr>
        <w:t>centi), ievērojot, ka</w:t>
      </w:r>
      <w:r w:rsidR="00753B46" w:rsidRPr="31D41598">
        <w:rPr>
          <w:noProof/>
          <w:sz w:val="26"/>
          <w:szCs w:val="26"/>
        </w:rPr>
        <w:t xml:space="preserve"> </w:t>
      </w:r>
      <w:r w:rsidR="00A40598" w:rsidRPr="31D41598">
        <w:rPr>
          <w:noProof/>
          <w:sz w:val="26"/>
          <w:szCs w:val="26"/>
        </w:rPr>
        <w:t>samaksa par Pakalpojumu tiek veikta par faktiski sniegto Pakalpojumu</w:t>
      </w:r>
      <w:r w:rsidR="7E8D086A" w:rsidRPr="31D41598">
        <w:rPr>
          <w:noProof/>
          <w:sz w:val="26"/>
          <w:szCs w:val="26"/>
          <w:lang w:eastAsia="lv-LV"/>
        </w:rPr>
        <w:t>.</w:t>
      </w:r>
      <w:r w:rsidR="00F26FF0" w:rsidRPr="31D41598">
        <w:rPr>
          <w:noProof/>
          <w:sz w:val="26"/>
          <w:szCs w:val="26"/>
          <w:lang w:eastAsia="lv-LV"/>
        </w:rPr>
        <w:t xml:space="preserve"> </w:t>
      </w:r>
    </w:p>
    <w:p w14:paraId="2ADD5C83" w14:textId="77777777" w:rsidR="00A40598" w:rsidRDefault="00690CE5" w:rsidP="00E94B67">
      <w:pPr>
        <w:numPr>
          <w:ilvl w:val="1"/>
          <w:numId w:val="3"/>
        </w:numPr>
        <w:ind w:left="709"/>
        <w:jc w:val="both"/>
        <w:rPr>
          <w:noProof/>
          <w:sz w:val="26"/>
          <w:szCs w:val="26"/>
        </w:rPr>
      </w:pPr>
      <w:r>
        <w:rPr>
          <w:noProof/>
          <w:sz w:val="26"/>
          <w:szCs w:val="26"/>
          <w:lang w:eastAsia="lv-LV"/>
        </w:rPr>
        <w:t xml:space="preserve">Samaksa par Pakalpojumu tiek noteikta par vienu Klientu dienā: </w:t>
      </w:r>
    </w:p>
    <w:p w14:paraId="0932CBDC" w14:textId="77777777" w:rsidR="00A40598" w:rsidRDefault="00690CE5" w:rsidP="00E94B67">
      <w:pPr>
        <w:pStyle w:val="Sarakstarindkopa"/>
        <w:numPr>
          <w:ilvl w:val="2"/>
          <w:numId w:val="3"/>
        </w:numPr>
        <w:jc w:val="both"/>
        <w:rPr>
          <w:noProof/>
          <w:sz w:val="26"/>
          <w:szCs w:val="26"/>
        </w:rPr>
      </w:pPr>
      <w:r w:rsidRPr="00A40598">
        <w:rPr>
          <w:noProof/>
          <w:sz w:val="26"/>
          <w:szCs w:val="26"/>
          <w:lang w:eastAsia="lv-LV"/>
        </w:rPr>
        <w:lastRenderedPageBreak/>
        <w:t xml:space="preserve">ar ēdināšanu – ____ </w:t>
      </w:r>
      <w:r w:rsidRPr="00A40598">
        <w:rPr>
          <w:b/>
          <w:bCs/>
          <w:noProof/>
          <w:sz w:val="26"/>
          <w:szCs w:val="26"/>
        </w:rPr>
        <w:t>EUR</w:t>
      </w:r>
      <w:r w:rsidRPr="00A40598">
        <w:rPr>
          <w:noProof/>
          <w:sz w:val="26"/>
          <w:szCs w:val="26"/>
        </w:rPr>
        <w:t xml:space="preserve"> (________ </w:t>
      </w:r>
      <w:r w:rsidRPr="00A40598">
        <w:rPr>
          <w:i/>
          <w:iCs/>
          <w:noProof/>
          <w:sz w:val="26"/>
          <w:szCs w:val="26"/>
        </w:rPr>
        <w:t>euro</w:t>
      </w:r>
      <w:r w:rsidRPr="00A40598">
        <w:rPr>
          <w:noProof/>
          <w:sz w:val="26"/>
          <w:szCs w:val="26"/>
        </w:rPr>
        <w:t>, ___ centi);</w:t>
      </w:r>
    </w:p>
    <w:p w14:paraId="7CC36839" w14:textId="77777777" w:rsidR="00A40598" w:rsidRPr="00A40598" w:rsidRDefault="00690CE5" w:rsidP="00E94B67">
      <w:pPr>
        <w:pStyle w:val="Sarakstarindkopa"/>
        <w:numPr>
          <w:ilvl w:val="2"/>
          <w:numId w:val="3"/>
        </w:numPr>
        <w:jc w:val="both"/>
        <w:rPr>
          <w:noProof/>
          <w:sz w:val="26"/>
          <w:szCs w:val="26"/>
        </w:rPr>
      </w:pPr>
      <w:r w:rsidRPr="00A40598">
        <w:rPr>
          <w:noProof/>
          <w:sz w:val="26"/>
          <w:szCs w:val="26"/>
        </w:rPr>
        <w:t xml:space="preserve">bez ēdināšanas – </w:t>
      </w:r>
      <w:r w:rsidRPr="00A40598">
        <w:rPr>
          <w:b/>
          <w:bCs/>
          <w:noProof/>
          <w:sz w:val="26"/>
          <w:szCs w:val="26"/>
        </w:rPr>
        <w:t>____ EUR</w:t>
      </w:r>
      <w:r w:rsidRPr="00A40598">
        <w:rPr>
          <w:noProof/>
          <w:sz w:val="26"/>
          <w:szCs w:val="26"/>
        </w:rPr>
        <w:t xml:space="preserve"> (________ </w:t>
      </w:r>
      <w:r w:rsidRPr="00A40598">
        <w:rPr>
          <w:i/>
          <w:iCs/>
          <w:noProof/>
          <w:sz w:val="26"/>
          <w:szCs w:val="26"/>
        </w:rPr>
        <w:t>euro</w:t>
      </w:r>
      <w:r w:rsidRPr="00A40598">
        <w:rPr>
          <w:noProof/>
          <w:sz w:val="26"/>
          <w:szCs w:val="26"/>
        </w:rPr>
        <w:t>, ___ centi)</w:t>
      </w:r>
    </w:p>
    <w:p w14:paraId="6F824079" w14:textId="77777777" w:rsidR="00A40598" w:rsidRDefault="00690CE5" w:rsidP="00E94B67">
      <w:pPr>
        <w:numPr>
          <w:ilvl w:val="1"/>
          <w:numId w:val="3"/>
        </w:numPr>
        <w:ind w:left="720"/>
        <w:jc w:val="both"/>
        <w:rPr>
          <w:noProof/>
          <w:sz w:val="26"/>
          <w:szCs w:val="26"/>
        </w:rPr>
      </w:pPr>
      <w:r>
        <w:rPr>
          <w:noProof/>
          <w:sz w:val="26"/>
          <w:szCs w:val="26"/>
        </w:rPr>
        <w:t>Dotācijas</w:t>
      </w:r>
      <w:r w:rsidRPr="00A40598">
        <w:rPr>
          <w:noProof/>
          <w:sz w:val="26"/>
          <w:szCs w:val="26"/>
        </w:rPr>
        <w:t xml:space="preserve"> apmērs par Pakalpojumu tiek aprēķināts, reizinot faktiski sniegtā Pakalpojuma Klientu dienu skaitu ar Līguma 8.3. </w:t>
      </w:r>
      <w:r>
        <w:rPr>
          <w:noProof/>
          <w:sz w:val="26"/>
          <w:szCs w:val="26"/>
        </w:rPr>
        <w:t>apakš</w:t>
      </w:r>
      <w:r w:rsidRPr="00A40598">
        <w:rPr>
          <w:noProof/>
          <w:sz w:val="26"/>
          <w:szCs w:val="26"/>
        </w:rPr>
        <w:t>punktā noteikto attiecīgo cenu.</w:t>
      </w:r>
    </w:p>
    <w:p w14:paraId="72F06634" w14:textId="77777777" w:rsidR="00A40598" w:rsidRDefault="00690CE5" w:rsidP="00E94B67">
      <w:pPr>
        <w:numPr>
          <w:ilvl w:val="1"/>
          <w:numId w:val="3"/>
        </w:numPr>
        <w:ind w:left="720"/>
        <w:jc w:val="both"/>
        <w:rPr>
          <w:noProof/>
          <w:sz w:val="26"/>
          <w:szCs w:val="26"/>
        </w:rPr>
      </w:pPr>
      <w:r>
        <w:rPr>
          <w:noProof/>
          <w:sz w:val="26"/>
          <w:szCs w:val="26"/>
        </w:rPr>
        <w:t>J</w:t>
      </w:r>
      <w:r w:rsidRPr="00FA4C25">
        <w:rPr>
          <w:noProof/>
          <w:sz w:val="26"/>
          <w:szCs w:val="26"/>
        </w:rPr>
        <w:t>a Klients prombūtnes dēļ (t.sk. atrodoties ārstniecības iestādē, izglītības iestādē vai citu iemeslu dēļ) īslaicīgi nesaņem Pakalpojumu, bet Pakalpojuma sniegšana netiek pārtraukta, samaksa tiek samazināta par ēdināšanas izmaksu daļu.</w:t>
      </w:r>
    </w:p>
    <w:p w14:paraId="0B8DC9A9" w14:textId="77777777" w:rsidR="00C91389" w:rsidRPr="00513BD9" w:rsidRDefault="00690CE5" w:rsidP="00E94B67">
      <w:pPr>
        <w:numPr>
          <w:ilvl w:val="1"/>
          <w:numId w:val="3"/>
        </w:numPr>
        <w:ind w:left="720"/>
        <w:jc w:val="both"/>
        <w:rPr>
          <w:noProof/>
          <w:sz w:val="26"/>
          <w:szCs w:val="26"/>
        </w:rPr>
      </w:pPr>
      <w:r w:rsidRPr="600E0876">
        <w:rPr>
          <w:sz w:val="26"/>
          <w:szCs w:val="26"/>
        </w:rPr>
        <w:t>Dotācijas</w:t>
      </w:r>
      <w:r w:rsidR="00C75780" w:rsidRPr="600E0876">
        <w:rPr>
          <w:sz w:val="26"/>
          <w:szCs w:val="26"/>
        </w:rPr>
        <w:t xml:space="preserve"> </w:t>
      </w:r>
      <w:r w:rsidR="45425444" w:rsidRPr="31D41598">
        <w:rPr>
          <w:noProof/>
          <w:sz w:val="26"/>
          <w:szCs w:val="26"/>
        </w:rPr>
        <w:t xml:space="preserve"> </w:t>
      </w:r>
      <w:r w:rsidR="00C75780" w:rsidRPr="31D41598">
        <w:rPr>
          <w:noProof/>
          <w:sz w:val="26"/>
          <w:szCs w:val="26"/>
        </w:rPr>
        <w:t>apmērs pēc 2026.</w:t>
      </w:r>
      <w:r w:rsidR="00900C0D" w:rsidRPr="31D41598">
        <w:rPr>
          <w:noProof/>
          <w:sz w:val="26"/>
          <w:szCs w:val="26"/>
        </w:rPr>
        <w:t> </w:t>
      </w:r>
      <w:r w:rsidR="00C75780" w:rsidRPr="31D41598">
        <w:rPr>
          <w:noProof/>
          <w:sz w:val="26"/>
          <w:szCs w:val="26"/>
        </w:rPr>
        <w:t>gada tiek noteikts ik gadu atbilstoši Pašvaldības saistošajiem noteikumiem par Pašvaldības kārtējā gada budžetu, ievērojot š</w:t>
      </w:r>
      <w:r w:rsidR="008E7C22" w:rsidRPr="31D41598">
        <w:rPr>
          <w:noProof/>
          <w:sz w:val="26"/>
          <w:szCs w:val="26"/>
        </w:rPr>
        <w:t>ī</w:t>
      </w:r>
      <w:r w:rsidR="00C75780" w:rsidRPr="31D41598">
        <w:rPr>
          <w:noProof/>
          <w:sz w:val="26"/>
          <w:szCs w:val="26"/>
        </w:rPr>
        <w:t xml:space="preserve"> Līguma 8.</w:t>
      </w:r>
      <w:r w:rsidR="00A40598" w:rsidRPr="31D41598">
        <w:rPr>
          <w:noProof/>
          <w:sz w:val="26"/>
          <w:szCs w:val="26"/>
        </w:rPr>
        <w:t>3</w:t>
      </w:r>
      <w:r w:rsidR="00C75780" w:rsidRPr="31D41598">
        <w:rPr>
          <w:noProof/>
          <w:sz w:val="26"/>
          <w:szCs w:val="26"/>
        </w:rPr>
        <w:t>.</w:t>
      </w:r>
      <w:r w:rsidR="00900C0D" w:rsidRPr="31D41598">
        <w:rPr>
          <w:noProof/>
          <w:sz w:val="26"/>
          <w:szCs w:val="26"/>
        </w:rPr>
        <w:t> </w:t>
      </w:r>
      <w:r w:rsidR="00C75780" w:rsidRPr="31D41598">
        <w:rPr>
          <w:noProof/>
          <w:sz w:val="26"/>
          <w:szCs w:val="26"/>
        </w:rPr>
        <w:t xml:space="preserve">apakšpunktā noteikto maksimālo </w:t>
      </w:r>
      <w:r w:rsidR="00C75780" w:rsidRPr="600E0876">
        <w:rPr>
          <w:sz w:val="26"/>
          <w:szCs w:val="26"/>
        </w:rPr>
        <w:t>dotācijas</w:t>
      </w:r>
      <w:r w:rsidR="51175022" w:rsidRPr="600E0876">
        <w:rPr>
          <w:sz w:val="26"/>
          <w:szCs w:val="26"/>
        </w:rPr>
        <w:t xml:space="preserve"> </w:t>
      </w:r>
      <w:r w:rsidR="45F5615E" w:rsidRPr="600E0876">
        <w:rPr>
          <w:sz w:val="26"/>
          <w:szCs w:val="26"/>
        </w:rPr>
        <w:t>-</w:t>
      </w:r>
      <w:r w:rsidR="00C75780" w:rsidRPr="31D41598">
        <w:rPr>
          <w:noProof/>
          <w:sz w:val="26"/>
          <w:szCs w:val="26"/>
        </w:rPr>
        <w:t xml:space="preserve"> apmēru vienam Klientam </w:t>
      </w:r>
      <w:r w:rsidR="00A40598" w:rsidRPr="31D41598">
        <w:rPr>
          <w:noProof/>
          <w:sz w:val="26"/>
          <w:szCs w:val="26"/>
        </w:rPr>
        <w:t>dienā</w:t>
      </w:r>
      <w:r w:rsidR="00C75780" w:rsidRPr="31D41598">
        <w:rPr>
          <w:noProof/>
          <w:sz w:val="26"/>
          <w:szCs w:val="26"/>
        </w:rPr>
        <w:t>.</w:t>
      </w:r>
    </w:p>
    <w:p w14:paraId="597E1A1B" w14:textId="77777777" w:rsidR="00C91389" w:rsidRPr="00513BD9" w:rsidRDefault="00690CE5" w:rsidP="00E94B67">
      <w:pPr>
        <w:numPr>
          <w:ilvl w:val="1"/>
          <w:numId w:val="3"/>
        </w:numPr>
        <w:ind w:left="720"/>
        <w:jc w:val="both"/>
        <w:rPr>
          <w:noProof/>
          <w:sz w:val="26"/>
          <w:szCs w:val="26"/>
        </w:rPr>
      </w:pPr>
      <w:r w:rsidRPr="31D41598">
        <w:rPr>
          <w:noProof/>
          <w:sz w:val="26"/>
          <w:szCs w:val="26"/>
        </w:rPr>
        <w:t xml:space="preserve">Puses apstiprina, ka Pašvaldības </w:t>
      </w:r>
      <w:r w:rsidR="00166292" w:rsidRPr="31D41598">
        <w:rPr>
          <w:noProof/>
          <w:sz w:val="26"/>
          <w:szCs w:val="26"/>
        </w:rPr>
        <w:t>plānot</w:t>
      </w:r>
      <w:r w:rsidR="1E732EE8" w:rsidRPr="31D41598">
        <w:rPr>
          <w:noProof/>
          <w:sz w:val="26"/>
          <w:szCs w:val="26"/>
        </w:rPr>
        <w:t>ais</w:t>
      </w:r>
      <w:r w:rsidR="00166292" w:rsidRPr="31D41598">
        <w:rPr>
          <w:noProof/>
          <w:sz w:val="26"/>
          <w:szCs w:val="26"/>
        </w:rPr>
        <w:t xml:space="preserve"> </w:t>
      </w:r>
      <w:r w:rsidR="00166292" w:rsidRPr="600E0876">
        <w:rPr>
          <w:sz w:val="26"/>
          <w:szCs w:val="26"/>
        </w:rPr>
        <w:t xml:space="preserve">dotācija </w:t>
      </w:r>
      <w:r w:rsidRPr="31D41598">
        <w:rPr>
          <w:noProof/>
          <w:sz w:val="26"/>
          <w:szCs w:val="26"/>
        </w:rPr>
        <w:t>Uzdevuma izpildei</w:t>
      </w:r>
      <w:r w:rsidR="007726F7" w:rsidRPr="31D41598">
        <w:rPr>
          <w:noProof/>
          <w:sz w:val="26"/>
          <w:szCs w:val="26"/>
        </w:rPr>
        <w:t>,</w:t>
      </w:r>
      <w:r w:rsidRPr="31D41598">
        <w:rPr>
          <w:noProof/>
          <w:sz w:val="26"/>
          <w:szCs w:val="26"/>
        </w:rPr>
        <w:t xml:space="preserve"> ar nosacījumu, ka finansējums tiek piešķirts Pašvaldības kārtējā gada budžetā</w:t>
      </w:r>
      <w:r w:rsidR="008E7C22" w:rsidRPr="31D41598">
        <w:rPr>
          <w:noProof/>
          <w:sz w:val="26"/>
          <w:szCs w:val="26"/>
        </w:rPr>
        <w:t>,</w:t>
      </w:r>
      <w:r w:rsidRPr="31D41598">
        <w:rPr>
          <w:noProof/>
          <w:sz w:val="26"/>
          <w:szCs w:val="26"/>
        </w:rPr>
        <w:t xml:space="preserve"> ir:</w:t>
      </w:r>
    </w:p>
    <w:p w14:paraId="55BC631C" w14:textId="77777777" w:rsidR="00C91389" w:rsidRPr="00513BD9" w:rsidRDefault="00690CE5" w:rsidP="00E94B67">
      <w:pPr>
        <w:pStyle w:val="Sarakstarindkopa"/>
        <w:numPr>
          <w:ilvl w:val="2"/>
          <w:numId w:val="3"/>
        </w:numPr>
        <w:ind w:left="1276"/>
        <w:jc w:val="both"/>
        <w:rPr>
          <w:noProof/>
          <w:sz w:val="26"/>
          <w:szCs w:val="26"/>
        </w:rPr>
      </w:pPr>
      <w:r w:rsidRPr="00513BD9">
        <w:rPr>
          <w:noProof/>
          <w:sz w:val="26"/>
          <w:szCs w:val="26"/>
        </w:rPr>
        <w:t>2027.</w:t>
      </w:r>
      <w:r w:rsidR="00900C0D">
        <w:rPr>
          <w:noProof/>
          <w:sz w:val="26"/>
          <w:szCs w:val="26"/>
        </w:rPr>
        <w:t> </w:t>
      </w:r>
      <w:r w:rsidRPr="00513BD9">
        <w:rPr>
          <w:noProof/>
          <w:sz w:val="26"/>
          <w:szCs w:val="26"/>
        </w:rPr>
        <w:t xml:space="preserve">gadā – </w:t>
      </w:r>
      <w:r w:rsidRPr="01ECB34B">
        <w:rPr>
          <w:b/>
          <w:sz w:val="26"/>
          <w:szCs w:val="26"/>
        </w:rPr>
        <w:t xml:space="preserve">līdz </w:t>
      </w:r>
      <w:r w:rsidR="5934E39A" w:rsidRPr="01ECB34B">
        <w:rPr>
          <w:b/>
          <w:bCs/>
          <w:noProof/>
          <w:sz w:val="26"/>
          <w:szCs w:val="26"/>
        </w:rPr>
        <w:t>_____</w:t>
      </w:r>
      <w:r w:rsidR="00753B46" w:rsidRPr="01ECB34B">
        <w:rPr>
          <w:b/>
          <w:sz w:val="26"/>
          <w:szCs w:val="26"/>
        </w:rPr>
        <w:t xml:space="preserve"> EUR</w:t>
      </w:r>
      <w:r w:rsidRPr="01ECB34B">
        <w:rPr>
          <w:b/>
          <w:sz w:val="26"/>
          <w:szCs w:val="26"/>
        </w:rPr>
        <w:t xml:space="preserve"> </w:t>
      </w:r>
      <w:r w:rsidRPr="00513BD9">
        <w:rPr>
          <w:noProof/>
          <w:sz w:val="26"/>
          <w:szCs w:val="26"/>
        </w:rPr>
        <w:t>(</w:t>
      </w:r>
      <w:r w:rsidR="00753B46">
        <w:rPr>
          <w:noProof/>
          <w:sz w:val="26"/>
          <w:szCs w:val="26"/>
        </w:rPr>
        <w:t>_______</w:t>
      </w:r>
      <w:r w:rsidRPr="00513BD9">
        <w:rPr>
          <w:noProof/>
          <w:sz w:val="26"/>
          <w:szCs w:val="26"/>
        </w:rPr>
        <w:t xml:space="preserve"> </w:t>
      </w:r>
      <w:r w:rsidRPr="00513BD9">
        <w:rPr>
          <w:i/>
          <w:iCs/>
          <w:noProof/>
          <w:sz w:val="26"/>
          <w:szCs w:val="26"/>
        </w:rPr>
        <w:t>euro</w:t>
      </w:r>
      <w:r w:rsidRPr="00513BD9">
        <w:rPr>
          <w:noProof/>
          <w:sz w:val="26"/>
          <w:szCs w:val="26"/>
        </w:rPr>
        <w:t xml:space="preserve">, </w:t>
      </w:r>
      <w:r w:rsidR="00753B46">
        <w:rPr>
          <w:noProof/>
          <w:sz w:val="26"/>
          <w:szCs w:val="26"/>
        </w:rPr>
        <w:t>__</w:t>
      </w:r>
      <w:r w:rsidRPr="00513BD9">
        <w:rPr>
          <w:noProof/>
          <w:sz w:val="26"/>
          <w:szCs w:val="26"/>
        </w:rPr>
        <w:t xml:space="preserve"> centi);</w:t>
      </w:r>
    </w:p>
    <w:p w14:paraId="37331931" w14:textId="77777777" w:rsidR="00C91389" w:rsidRPr="00513BD9" w:rsidRDefault="00690CE5" w:rsidP="00E94B67">
      <w:pPr>
        <w:pStyle w:val="Sarakstarindkopa"/>
        <w:numPr>
          <w:ilvl w:val="2"/>
          <w:numId w:val="3"/>
        </w:numPr>
        <w:ind w:left="1276"/>
        <w:jc w:val="both"/>
        <w:rPr>
          <w:noProof/>
          <w:sz w:val="26"/>
          <w:szCs w:val="26"/>
        </w:rPr>
      </w:pPr>
      <w:r w:rsidRPr="00513BD9">
        <w:rPr>
          <w:noProof/>
          <w:sz w:val="26"/>
          <w:szCs w:val="26"/>
        </w:rPr>
        <w:t>2028.</w:t>
      </w:r>
      <w:r w:rsidR="00900C0D">
        <w:rPr>
          <w:noProof/>
          <w:sz w:val="26"/>
          <w:szCs w:val="26"/>
        </w:rPr>
        <w:t> </w:t>
      </w:r>
      <w:r w:rsidRPr="00513BD9">
        <w:rPr>
          <w:noProof/>
          <w:sz w:val="26"/>
          <w:szCs w:val="26"/>
        </w:rPr>
        <w:t xml:space="preserve">gadā – </w:t>
      </w:r>
      <w:r w:rsidRPr="01ECB34B">
        <w:rPr>
          <w:b/>
          <w:sz w:val="26"/>
          <w:szCs w:val="26"/>
        </w:rPr>
        <w:t>līdz</w:t>
      </w:r>
      <w:r w:rsidR="00E135C5" w:rsidRPr="01ECB34B">
        <w:rPr>
          <w:sz w:val="26"/>
          <w:szCs w:val="26"/>
        </w:rPr>
        <w:t xml:space="preserve"> </w:t>
      </w:r>
      <w:r w:rsidR="447838A2" w:rsidRPr="01ECB34B">
        <w:rPr>
          <w:b/>
          <w:bCs/>
          <w:noProof/>
          <w:sz w:val="26"/>
          <w:szCs w:val="26"/>
        </w:rPr>
        <w:t>_____</w:t>
      </w:r>
      <w:r w:rsidR="00753B46" w:rsidRPr="01ECB34B">
        <w:rPr>
          <w:b/>
          <w:sz w:val="26"/>
          <w:szCs w:val="26"/>
        </w:rPr>
        <w:t>EUR</w:t>
      </w:r>
      <w:r w:rsidRPr="01ECB34B">
        <w:rPr>
          <w:b/>
          <w:sz w:val="26"/>
          <w:szCs w:val="26"/>
        </w:rPr>
        <w:t xml:space="preserve"> </w:t>
      </w:r>
      <w:r w:rsidRPr="00513BD9">
        <w:rPr>
          <w:noProof/>
          <w:sz w:val="26"/>
          <w:szCs w:val="26"/>
        </w:rPr>
        <w:t>(</w:t>
      </w:r>
      <w:r w:rsidR="00753B46" w:rsidRPr="00753B46">
        <w:rPr>
          <w:noProof/>
          <w:sz w:val="26"/>
          <w:szCs w:val="26"/>
        </w:rPr>
        <w:t>_______ euro, __ centi</w:t>
      </w:r>
      <w:r w:rsidRPr="00513BD9">
        <w:rPr>
          <w:noProof/>
          <w:sz w:val="26"/>
          <w:szCs w:val="26"/>
        </w:rPr>
        <w:t>);</w:t>
      </w:r>
    </w:p>
    <w:p w14:paraId="3E5A357B" w14:textId="77777777" w:rsidR="00C91389" w:rsidRPr="00513BD9" w:rsidRDefault="00690CE5" w:rsidP="00E94B67">
      <w:pPr>
        <w:pStyle w:val="Sarakstarindkopa"/>
        <w:numPr>
          <w:ilvl w:val="2"/>
          <w:numId w:val="3"/>
        </w:numPr>
        <w:ind w:left="1276"/>
        <w:jc w:val="both"/>
        <w:rPr>
          <w:noProof/>
          <w:sz w:val="26"/>
          <w:szCs w:val="26"/>
        </w:rPr>
      </w:pPr>
      <w:r w:rsidRPr="00513BD9">
        <w:rPr>
          <w:noProof/>
          <w:sz w:val="26"/>
          <w:szCs w:val="26"/>
        </w:rPr>
        <w:t>2029.</w:t>
      </w:r>
      <w:r w:rsidR="00900C0D">
        <w:rPr>
          <w:noProof/>
          <w:sz w:val="26"/>
          <w:szCs w:val="26"/>
        </w:rPr>
        <w:t> </w:t>
      </w:r>
      <w:r w:rsidRPr="00513BD9">
        <w:rPr>
          <w:noProof/>
          <w:sz w:val="26"/>
          <w:szCs w:val="26"/>
        </w:rPr>
        <w:t xml:space="preserve">gadā – </w:t>
      </w:r>
      <w:r w:rsidR="00753B46" w:rsidRPr="01ECB34B">
        <w:rPr>
          <w:b/>
          <w:sz w:val="26"/>
          <w:szCs w:val="26"/>
        </w:rPr>
        <w:t xml:space="preserve">līdz </w:t>
      </w:r>
      <w:r w:rsidR="3DB6656B" w:rsidRPr="01ECB34B">
        <w:rPr>
          <w:b/>
          <w:bCs/>
          <w:noProof/>
          <w:sz w:val="26"/>
          <w:szCs w:val="26"/>
        </w:rPr>
        <w:t>_____</w:t>
      </w:r>
      <w:r w:rsidR="00753B46" w:rsidRPr="01ECB34B">
        <w:rPr>
          <w:b/>
          <w:sz w:val="26"/>
          <w:szCs w:val="26"/>
        </w:rPr>
        <w:t xml:space="preserve"> EUR </w:t>
      </w:r>
      <w:r w:rsidR="00753B46" w:rsidRPr="00753B46">
        <w:rPr>
          <w:noProof/>
          <w:sz w:val="26"/>
          <w:szCs w:val="26"/>
        </w:rPr>
        <w:t>(_______ euro, __ centi)</w:t>
      </w:r>
      <w:r w:rsidRPr="00513BD9">
        <w:rPr>
          <w:noProof/>
          <w:sz w:val="26"/>
          <w:szCs w:val="26"/>
        </w:rPr>
        <w:t>.</w:t>
      </w:r>
    </w:p>
    <w:p w14:paraId="25C290DE" w14:textId="77777777" w:rsidR="00C91389" w:rsidRPr="00513BD9" w:rsidRDefault="00690CE5" w:rsidP="000A02F4">
      <w:pPr>
        <w:pStyle w:val="Sarakstarindkopa"/>
        <w:numPr>
          <w:ilvl w:val="1"/>
          <w:numId w:val="3"/>
        </w:numPr>
        <w:ind w:left="720"/>
        <w:contextualSpacing w:val="0"/>
        <w:jc w:val="both"/>
        <w:rPr>
          <w:noProof/>
          <w:sz w:val="26"/>
          <w:szCs w:val="26"/>
        </w:rPr>
      </w:pPr>
      <w:r w:rsidRPr="31D41598">
        <w:rPr>
          <w:noProof/>
          <w:sz w:val="26"/>
          <w:szCs w:val="26"/>
        </w:rPr>
        <w:t>Līguma 8.</w:t>
      </w:r>
      <w:r w:rsidR="00FA4C25" w:rsidRPr="31D41598">
        <w:rPr>
          <w:noProof/>
          <w:sz w:val="26"/>
          <w:szCs w:val="26"/>
        </w:rPr>
        <w:t>7</w:t>
      </w:r>
      <w:r w:rsidRPr="31D41598">
        <w:rPr>
          <w:noProof/>
          <w:sz w:val="26"/>
          <w:szCs w:val="26"/>
        </w:rPr>
        <w:t>.</w:t>
      </w:r>
      <w:r w:rsidR="00900C0D" w:rsidRPr="31D41598">
        <w:rPr>
          <w:noProof/>
          <w:sz w:val="26"/>
          <w:szCs w:val="26"/>
        </w:rPr>
        <w:t> apakš</w:t>
      </w:r>
      <w:r w:rsidRPr="31D41598">
        <w:rPr>
          <w:noProof/>
          <w:sz w:val="26"/>
          <w:szCs w:val="26"/>
        </w:rPr>
        <w:t>punktā minētā</w:t>
      </w:r>
      <w:r w:rsidRPr="31D41598">
        <w:rPr>
          <w:strike/>
          <w:noProof/>
          <w:sz w:val="26"/>
          <w:szCs w:val="26"/>
        </w:rPr>
        <w:t>s</w:t>
      </w:r>
      <w:r w:rsidRPr="31D41598">
        <w:rPr>
          <w:noProof/>
          <w:sz w:val="26"/>
          <w:szCs w:val="26"/>
        </w:rPr>
        <w:t xml:space="preserve"> </w:t>
      </w:r>
      <w:r w:rsidR="00CB7806" w:rsidRPr="600E0876">
        <w:rPr>
          <w:sz w:val="26"/>
          <w:szCs w:val="26"/>
        </w:rPr>
        <w:t>dotācijas</w:t>
      </w:r>
      <w:r w:rsidR="00CB7806" w:rsidRPr="31D41598">
        <w:rPr>
          <w:noProof/>
          <w:sz w:val="26"/>
          <w:szCs w:val="26"/>
        </w:rPr>
        <w:t xml:space="preserve"> maksimālā</w:t>
      </w:r>
      <w:r w:rsidR="48F56579" w:rsidRPr="31D41598">
        <w:rPr>
          <w:noProof/>
          <w:sz w:val="26"/>
          <w:szCs w:val="26"/>
        </w:rPr>
        <w:t>s</w:t>
      </w:r>
      <w:r w:rsidR="00CB7806" w:rsidRPr="31D41598">
        <w:rPr>
          <w:noProof/>
          <w:sz w:val="26"/>
          <w:szCs w:val="26"/>
        </w:rPr>
        <w:t xml:space="preserve"> </w:t>
      </w:r>
      <w:r w:rsidRPr="31D41598">
        <w:rPr>
          <w:noProof/>
          <w:sz w:val="26"/>
          <w:szCs w:val="26"/>
        </w:rPr>
        <w:t xml:space="preserve">summas ir </w:t>
      </w:r>
      <w:r w:rsidRPr="31D41598">
        <w:rPr>
          <w:noProof/>
          <w:sz w:val="26"/>
          <w:szCs w:val="26"/>
        </w:rPr>
        <w:t>informatīvas un nerada Pašvaldībai pienākumu piešķirt finansējumu minētajā apmērā, ja attiecīgā gada budžetā finansējums tiek noteikts citādā apmērā vai netiek piešķirts vispār.</w:t>
      </w:r>
    </w:p>
    <w:p w14:paraId="343C5EAE" w14:textId="77777777" w:rsidR="00C91389" w:rsidRPr="00513BD9" w:rsidRDefault="00690CE5" w:rsidP="000A02F4">
      <w:pPr>
        <w:pStyle w:val="Sarakstarindkopa"/>
        <w:numPr>
          <w:ilvl w:val="1"/>
          <w:numId w:val="3"/>
        </w:numPr>
        <w:ind w:left="720"/>
        <w:contextualSpacing w:val="0"/>
        <w:jc w:val="both"/>
        <w:rPr>
          <w:noProof/>
          <w:sz w:val="26"/>
          <w:szCs w:val="26"/>
        </w:rPr>
      </w:pPr>
      <w:r w:rsidRPr="31D41598">
        <w:rPr>
          <w:noProof/>
          <w:sz w:val="26"/>
          <w:szCs w:val="26"/>
        </w:rPr>
        <w:t xml:space="preserve">Gadījumā, ja Pašvaldības budžetā kārtējam gadam tiek apstiprināts </w:t>
      </w:r>
      <w:r w:rsidRPr="600E0876">
        <w:rPr>
          <w:sz w:val="26"/>
          <w:szCs w:val="26"/>
        </w:rPr>
        <w:t>dotācija</w:t>
      </w:r>
      <w:r w:rsidRPr="31D41598">
        <w:rPr>
          <w:noProof/>
          <w:sz w:val="26"/>
          <w:szCs w:val="26"/>
        </w:rPr>
        <w:t>s apmērs, kas atšķiras no šā Līguma 8.</w:t>
      </w:r>
      <w:r w:rsidR="00FA4C25" w:rsidRPr="31D41598">
        <w:rPr>
          <w:noProof/>
          <w:sz w:val="26"/>
          <w:szCs w:val="26"/>
        </w:rPr>
        <w:t>7</w:t>
      </w:r>
      <w:r w:rsidRPr="31D41598">
        <w:rPr>
          <w:noProof/>
          <w:sz w:val="26"/>
          <w:szCs w:val="26"/>
        </w:rPr>
        <w:t>.</w:t>
      </w:r>
      <w:r w:rsidR="00900C0D" w:rsidRPr="31D41598">
        <w:rPr>
          <w:noProof/>
          <w:sz w:val="26"/>
          <w:szCs w:val="26"/>
        </w:rPr>
        <w:t> apakš</w:t>
      </w:r>
      <w:r w:rsidRPr="31D41598">
        <w:rPr>
          <w:noProof/>
          <w:sz w:val="26"/>
          <w:szCs w:val="26"/>
        </w:rPr>
        <w:t>punktā norādītā</w:t>
      </w:r>
      <w:r w:rsidR="003D110C" w:rsidRPr="31D41598">
        <w:rPr>
          <w:noProof/>
          <w:sz w:val="26"/>
          <w:szCs w:val="26"/>
        </w:rPr>
        <w:t>s</w:t>
      </w:r>
      <w:r w:rsidRPr="31D41598">
        <w:rPr>
          <w:noProof/>
          <w:sz w:val="26"/>
          <w:szCs w:val="26"/>
        </w:rPr>
        <w:t xml:space="preserve"> plānotā</w:t>
      </w:r>
      <w:r w:rsidR="003D110C" w:rsidRPr="31D41598">
        <w:rPr>
          <w:noProof/>
          <w:sz w:val="26"/>
          <w:szCs w:val="26"/>
        </w:rPr>
        <w:t>s</w:t>
      </w:r>
      <w:r w:rsidR="4E9305B8" w:rsidRPr="31D41598">
        <w:rPr>
          <w:noProof/>
          <w:sz w:val="26"/>
          <w:szCs w:val="26"/>
        </w:rPr>
        <w:t xml:space="preserve"> </w:t>
      </w:r>
      <w:r w:rsidRPr="31D41598">
        <w:rPr>
          <w:noProof/>
          <w:color w:val="FF0000"/>
          <w:sz w:val="26"/>
          <w:szCs w:val="26"/>
        </w:rPr>
        <w:t xml:space="preserve"> </w:t>
      </w:r>
      <w:r w:rsidR="003D110C" w:rsidRPr="600E0876">
        <w:rPr>
          <w:sz w:val="26"/>
          <w:szCs w:val="26"/>
        </w:rPr>
        <w:t>dotācijas</w:t>
      </w:r>
      <w:r w:rsidRPr="31D41598">
        <w:rPr>
          <w:noProof/>
          <w:sz w:val="26"/>
          <w:szCs w:val="26"/>
        </w:rPr>
        <w:t>, Puses groza Līgumu, nosakot faktisko</w:t>
      </w:r>
      <w:r w:rsidR="267B5643" w:rsidRPr="31D41598">
        <w:rPr>
          <w:noProof/>
          <w:sz w:val="26"/>
          <w:szCs w:val="26"/>
        </w:rPr>
        <w:t xml:space="preserve"> </w:t>
      </w:r>
      <w:r w:rsidRPr="600E0876">
        <w:rPr>
          <w:sz w:val="26"/>
          <w:szCs w:val="26"/>
        </w:rPr>
        <w:t>dotācijas</w:t>
      </w:r>
      <w:r w:rsidRPr="31D41598">
        <w:rPr>
          <w:noProof/>
          <w:sz w:val="26"/>
          <w:szCs w:val="26"/>
        </w:rPr>
        <w:t xml:space="preserve"> apmēru attiecīgajam gadam.</w:t>
      </w:r>
    </w:p>
    <w:p w14:paraId="0B08FE60" w14:textId="77777777" w:rsidR="000A02F4" w:rsidRDefault="00690CE5" w:rsidP="000A02F4">
      <w:pPr>
        <w:numPr>
          <w:ilvl w:val="1"/>
          <w:numId w:val="3"/>
        </w:numPr>
        <w:shd w:val="clear" w:color="auto" w:fill="FFFFFF" w:themeFill="background1"/>
        <w:ind w:left="709"/>
        <w:jc w:val="both"/>
        <w:rPr>
          <w:noProof/>
          <w:sz w:val="26"/>
          <w:szCs w:val="26"/>
        </w:rPr>
      </w:pPr>
      <w:r w:rsidRPr="007879C7">
        <w:rPr>
          <w:noProof/>
          <w:sz w:val="26"/>
          <w:szCs w:val="26"/>
        </w:rPr>
        <w:t>Pilnvarot</w:t>
      </w:r>
      <w:r>
        <w:rPr>
          <w:noProof/>
          <w:sz w:val="26"/>
          <w:szCs w:val="26"/>
        </w:rPr>
        <w:t>ā</w:t>
      </w:r>
      <w:r w:rsidRPr="007879C7">
        <w:rPr>
          <w:noProof/>
          <w:sz w:val="26"/>
          <w:szCs w:val="26"/>
        </w:rPr>
        <w:t xml:space="preserve"> iestāde līdz kārtējā mēneša 10. datumam iesniedz Rīgas valstspilsētas pašvaldības tīmekļvietnē </w:t>
      </w:r>
      <w:hyperlink r:id="rId12">
        <w:r w:rsidR="000A02F4" w:rsidRPr="007879C7">
          <w:rPr>
            <w:rStyle w:val="Hipersaite"/>
            <w:noProof/>
            <w:color w:val="auto"/>
            <w:sz w:val="26"/>
            <w:szCs w:val="26"/>
          </w:rPr>
          <w:t>www.eriga.lv</w:t>
        </w:r>
      </w:hyperlink>
      <w:r w:rsidRPr="007879C7">
        <w:rPr>
          <w:noProof/>
          <w:sz w:val="26"/>
          <w:szCs w:val="26"/>
        </w:rPr>
        <w:t xml:space="preserve"> sagatavoto (turpmāk – </w:t>
      </w:r>
      <w:hyperlink r:id="rId13">
        <w:r w:rsidR="000A02F4" w:rsidRPr="007879C7">
          <w:rPr>
            <w:rStyle w:val="Hipersaite"/>
            <w:noProof/>
            <w:color w:val="auto"/>
            <w:sz w:val="26"/>
            <w:szCs w:val="26"/>
          </w:rPr>
          <w:t>www.eriga.lv</w:t>
        </w:r>
      </w:hyperlink>
      <w:r w:rsidRPr="007879C7">
        <w:rPr>
          <w:noProof/>
          <w:sz w:val="26"/>
          <w:szCs w:val="26"/>
        </w:rPr>
        <w:t>) atskaiti par faktiski sniegtajiem pakalpojumiem (turpmāk – Atskaite).</w:t>
      </w:r>
    </w:p>
    <w:p w14:paraId="73134F16" w14:textId="77777777" w:rsidR="000A02F4" w:rsidRDefault="00690CE5" w:rsidP="000A02F4">
      <w:pPr>
        <w:numPr>
          <w:ilvl w:val="1"/>
          <w:numId w:val="3"/>
        </w:numPr>
        <w:shd w:val="clear" w:color="auto" w:fill="FFFFFF" w:themeFill="background1"/>
        <w:ind w:left="709"/>
        <w:jc w:val="both"/>
        <w:rPr>
          <w:noProof/>
          <w:sz w:val="26"/>
          <w:szCs w:val="26"/>
        </w:rPr>
      </w:pPr>
      <w:r w:rsidRPr="000A02F4">
        <w:rPr>
          <w:noProof/>
          <w:sz w:val="26"/>
          <w:szCs w:val="26"/>
        </w:rPr>
        <w:t xml:space="preserve">Pašvaldība </w:t>
      </w:r>
      <w:r w:rsidR="36C7835C" w:rsidRPr="000A02F4">
        <w:rPr>
          <w:noProof/>
          <w:sz w:val="26"/>
          <w:szCs w:val="26"/>
        </w:rPr>
        <w:t>5</w:t>
      </w:r>
      <w:r w:rsidRPr="000A02F4">
        <w:rPr>
          <w:noProof/>
          <w:sz w:val="26"/>
          <w:szCs w:val="26"/>
        </w:rPr>
        <w:t xml:space="preserve"> (</w:t>
      </w:r>
      <w:r w:rsidR="673211E3" w:rsidRPr="000A02F4">
        <w:rPr>
          <w:noProof/>
          <w:sz w:val="26"/>
          <w:szCs w:val="26"/>
        </w:rPr>
        <w:t>piecu</w:t>
      </w:r>
      <w:r w:rsidRPr="000A02F4">
        <w:rPr>
          <w:noProof/>
          <w:sz w:val="26"/>
          <w:szCs w:val="26"/>
        </w:rPr>
        <w:t xml:space="preserve">) darba dienu laikā veic Atskaites atbilstības Līguma izvērtēšanu. Ja Pašvaldība Atskaitē konstatē neatbilstību Līgumā, Pašvaldība noraida </w:t>
      </w:r>
      <w:hyperlink r:id="rId14">
        <w:r w:rsidR="000A02F4" w:rsidRPr="000A02F4">
          <w:rPr>
            <w:rStyle w:val="Hipersaite"/>
            <w:noProof/>
            <w:color w:val="auto"/>
            <w:sz w:val="26"/>
            <w:szCs w:val="26"/>
          </w:rPr>
          <w:t>www.eriga.lv</w:t>
        </w:r>
      </w:hyperlink>
      <w:r w:rsidRPr="000A02F4">
        <w:rPr>
          <w:noProof/>
          <w:sz w:val="26"/>
          <w:szCs w:val="26"/>
        </w:rPr>
        <w:t xml:space="preserve"> iesniegto Atskaiti un informē par to Pilnvaroto iestādi, nosūtot informāciju Pilnvarotai iestādei.</w:t>
      </w:r>
    </w:p>
    <w:p w14:paraId="46CDF142" w14:textId="77777777" w:rsidR="000A02F4" w:rsidRDefault="00690CE5" w:rsidP="000A02F4">
      <w:pPr>
        <w:numPr>
          <w:ilvl w:val="1"/>
          <w:numId w:val="3"/>
        </w:numPr>
        <w:shd w:val="clear" w:color="auto" w:fill="FFFFFF" w:themeFill="background1"/>
        <w:ind w:left="709"/>
        <w:jc w:val="both"/>
        <w:rPr>
          <w:noProof/>
          <w:sz w:val="26"/>
          <w:szCs w:val="26"/>
        </w:rPr>
      </w:pPr>
      <w:r w:rsidRPr="000A02F4">
        <w:rPr>
          <w:noProof/>
          <w:sz w:val="26"/>
          <w:szCs w:val="26"/>
        </w:rPr>
        <w:t xml:space="preserve">Pilnvarotai iestādei ir pienākums 3 (trīs) darba dienu laikā veikt labojumus un </w:t>
      </w:r>
      <w:hyperlink r:id="rId15">
        <w:r w:rsidR="000A02F4" w:rsidRPr="000A02F4">
          <w:rPr>
            <w:rStyle w:val="Hipersaite"/>
            <w:noProof/>
            <w:color w:val="auto"/>
            <w:sz w:val="26"/>
            <w:szCs w:val="26"/>
          </w:rPr>
          <w:t>www.eriga.lv</w:t>
        </w:r>
      </w:hyperlink>
      <w:r w:rsidRPr="000A02F4">
        <w:rPr>
          <w:noProof/>
          <w:sz w:val="26"/>
          <w:szCs w:val="26"/>
        </w:rPr>
        <w:t xml:space="preserve"> atkārtoti iesniegt Līgumā atbilstošu un pareizi aizpildītu Atskaiti. </w:t>
      </w:r>
    </w:p>
    <w:p w14:paraId="65AD4AF7" w14:textId="77777777" w:rsidR="00F26BE7" w:rsidRDefault="00690CE5" w:rsidP="00141A95">
      <w:pPr>
        <w:numPr>
          <w:ilvl w:val="1"/>
          <w:numId w:val="3"/>
        </w:numPr>
        <w:shd w:val="clear" w:color="auto" w:fill="FFFFFF" w:themeFill="background1"/>
        <w:ind w:left="709"/>
        <w:jc w:val="both"/>
        <w:rPr>
          <w:noProof/>
          <w:sz w:val="26"/>
          <w:szCs w:val="26"/>
        </w:rPr>
      </w:pPr>
      <w:r w:rsidRPr="000A02F4">
        <w:rPr>
          <w:noProof/>
          <w:sz w:val="26"/>
          <w:szCs w:val="26"/>
        </w:rPr>
        <w:t>Pēc Atskaites apstiprināšanas Pilnvarot</w:t>
      </w:r>
      <w:r w:rsidR="000A02F4">
        <w:rPr>
          <w:noProof/>
          <w:sz w:val="26"/>
          <w:szCs w:val="26"/>
        </w:rPr>
        <w:t>ā</w:t>
      </w:r>
      <w:r w:rsidRPr="000A02F4">
        <w:rPr>
          <w:noProof/>
          <w:sz w:val="26"/>
          <w:szCs w:val="26"/>
        </w:rPr>
        <w:t xml:space="preserve"> iestāde iesniedz elektronisku rēķinu par </w:t>
      </w:r>
      <w:r w:rsidR="00C37036" w:rsidRPr="000A02F4">
        <w:rPr>
          <w:noProof/>
          <w:sz w:val="26"/>
          <w:szCs w:val="26"/>
        </w:rPr>
        <w:t xml:space="preserve">faktiski </w:t>
      </w:r>
      <w:r w:rsidRPr="000A02F4">
        <w:rPr>
          <w:noProof/>
          <w:sz w:val="26"/>
          <w:szCs w:val="26"/>
        </w:rPr>
        <w:t>sniegto Pakalpojumu</w:t>
      </w:r>
      <w:r w:rsidR="00C37036" w:rsidRPr="000A02F4">
        <w:rPr>
          <w:noProof/>
          <w:sz w:val="26"/>
          <w:szCs w:val="26"/>
        </w:rPr>
        <w:t xml:space="preserve"> un </w:t>
      </w:r>
      <w:r w:rsidR="74449777" w:rsidRPr="000A02F4">
        <w:rPr>
          <w:noProof/>
          <w:sz w:val="26"/>
          <w:szCs w:val="26"/>
        </w:rPr>
        <w:t xml:space="preserve">tam </w:t>
      </w:r>
      <w:r w:rsidR="003823A9" w:rsidRPr="000A02F4">
        <w:rPr>
          <w:noProof/>
          <w:sz w:val="26"/>
          <w:szCs w:val="26"/>
        </w:rPr>
        <w:t>pievieno Atskaiti</w:t>
      </w:r>
      <w:r w:rsidRPr="000A02F4">
        <w:rPr>
          <w:noProof/>
          <w:sz w:val="26"/>
          <w:szCs w:val="26"/>
        </w:rPr>
        <w:t>.</w:t>
      </w:r>
    </w:p>
    <w:p w14:paraId="4421C557" w14:textId="77777777" w:rsidR="00141A95" w:rsidRPr="00F26BE7" w:rsidRDefault="00690CE5" w:rsidP="00141A95">
      <w:pPr>
        <w:numPr>
          <w:ilvl w:val="1"/>
          <w:numId w:val="3"/>
        </w:numPr>
        <w:shd w:val="clear" w:color="auto" w:fill="FFFFFF" w:themeFill="background1"/>
        <w:ind w:left="709"/>
        <w:jc w:val="both"/>
        <w:rPr>
          <w:noProof/>
          <w:sz w:val="26"/>
          <w:szCs w:val="26"/>
        </w:rPr>
      </w:pPr>
      <w:r w:rsidRPr="00F26BE7">
        <w:rPr>
          <w:sz w:val="26"/>
          <w:szCs w:val="26"/>
        </w:rPr>
        <w:t xml:space="preserve">Elektroniskos rēķinus apmaksai </w:t>
      </w:r>
      <w:r w:rsidR="65CA54F4" w:rsidRPr="00F26BE7">
        <w:rPr>
          <w:sz w:val="26"/>
          <w:szCs w:val="26"/>
        </w:rPr>
        <w:t>Pilnvarotā iestāde</w:t>
      </w:r>
      <w:r w:rsidRPr="00F26BE7">
        <w:rPr>
          <w:sz w:val="26"/>
          <w:szCs w:val="26"/>
        </w:rPr>
        <w:t xml:space="preserve"> iesniedz Pašvaldībai, izvēloties vienu no šādiem rēķina piegādes kanāliem</w:t>
      </w:r>
      <w:r w:rsidR="2620D7C2" w:rsidRPr="00F26BE7">
        <w:rPr>
          <w:sz w:val="26"/>
          <w:szCs w:val="26"/>
        </w:rPr>
        <w:t>, obligāti norādot pie speciālajām atzīmēm šādu kodu: LD212RD00056</w:t>
      </w:r>
      <w:r w:rsidRPr="00F26BE7">
        <w:rPr>
          <w:sz w:val="26"/>
          <w:szCs w:val="26"/>
        </w:rPr>
        <w:t>:</w:t>
      </w:r>
    </w:p>
    <w:p w14:paraId="5E9C6BC0" w14:textId="77777777" w:rsidR="00F26BE7" w:rsidRPr="00F26BE7" w:rsidRDefault="00690CE5" w:rsidP="00F26BE7">
      <w:pPr>
        <w:pStyle w:val="Sarakstarindkopa"/>
        <w:numPr>
          <w:ilvl w:val="0"/>
          <w:numId w:val="12"/>
        </w:numPr>
        <w:jc w:val="both"/>
        <w:rPr>
          <w:rStyle w:val="normaltextrun"/>
          <w:rFonts w:ascii="Times New Roman" w:eastAsia="Times New Roman" w:hAnsi="Times New Roman" w:cs="Times New Roman"/>
          <w:sz w:val="26"/>
          <w:szCs w:val="26"/>
        </w:rPr>
      </w:pPr>
      <w:r w:rsidRPr="00F26BE7">
        <w:rPr>
          <w:rStyle w:val="normaltextrun"/>
          <w:rFonts w:ascii="Times New Roman" w:eastAsia="Times New Roman" w:hAnsi="Times New Roman" w:cs="Times New Roman"/>
          <w:color w:val="000000" w:themeColor="text1"/>
          <w:sz w:val="26"/>
          <w:szCs w:val="26"/>
        </w:rPr>
        <w:t xml:space="preserve">Rīgas </w:t>
      </w:r>
      <w:proofErr w:type="spellStart"/>
      <w:r w:rsidRPr="00F26BE7">
        <w:rPr>
          <w:rStyle w:val="normaltextrun"/>
          <w:rFonts w:ascii="Times New Roman" w:eastAsia="Times New Roman" w:hAnsi="Times New Roman" w:cs="Times New Roman"/>
          <w:color w:val="000000" w:themeColor="text1"/>
          <w:sz w:val="26"/>
          <w:szCs w:val="26"/>
        </w:rPr>
        <w:t>valstspilsētas</w:t>
      </w:r>
      <w:proofErr w:type="spellEnd"/>
      <w:r w:rsidRPr="00F26BE7">
        <w:rPr>
          <w:rStyle w:val="normaltextrun"/>
          <w:rFonts w:ascii="Times New Roman" w:eastAsia="Times New Roman" w:hAnsi="Times New Roman" w:cs="Times New Roman"/>
          <w:color w:val="000000" w:themeColor="text1"/>
          <w:sz w:val="26"/>
          <w:szCs w:val="26"/>
        </w:rPr>
        <w:t xml:space="preserve"> pašvaldības e-pakalpojumu “Rēķinu iesniegšana” portālā </w:t>
      </w:r>
      <w:hyperlink r:id="rId16">
        <w:r w:rsidR="2FD59789" w:rsidRPr="00F26BE7">
          <w:rPr>
            <w:rStyle w:val="Hipersaite"/>
            <w:sz w:val="26"/>
            <w:szCs w:val="26"/>
          </w:rPr>
          <w:t>https://www.eriga.lv</w:t>
        </w:r>
      </w:hyperlink>
      <w:r w:rsidRPr="00F26BE7">
        <w:rPr>
          <w:rStyle w:val="normaltextrun"/>
          <w:rFonts w:ascii="Times New Roman" w:eastAsia="Times New Roman" w:hAnsi="Times New Roman" w:cs="Times New Roman"/>
          <w:color w:val="000000" w:themeColor="text1"/>
          <w:sz w:val="26"/>
          <w:szCs w:val="26"/>
        </w:rPr>
        <w:t>;</w:t>
      </w:r>
    </w:p>
    <w:p w14:paraId="31DE9A17" w14:textId="77777777" w:rsidR="7BE0B7EE" w:rsidRPr="00F26BE7" w:rsidRDefault="00690CE5" w:rsidP="00F26BE7">
      <w:pPr>
        <w:pStyle w:val="Sarakstarindkopa"/>
        <w:numPr>
          <w:ilvl w:val="0"/>
          <w:numId w:val="12"/>
        </w:numPr>
        <w:jc w:val="both"/>
        <w:rPr>
          <w:sz w:val="26"/>
          <w:szCs w:val="26"/>
        </w:rPr>
      </w:pPr>
      <w:r w:rsidRPr="00F26BE7">
        <w:rPr>
          <w:rStyle w:val="normaltextrun"/>
          <w:rFonts w:ascii="Times New Roman" w:eastAsia="Times New Roman" w:hAnsi="Times New Roman" w:cs="Times New Roman"/>
          <w:color w:val="000000" w:themeColor="text1"/>
          <w:sz w:val="26"/>
          <w:szCs w:val="26"/>
        </w:rPr>
        <w:t xml:space="preserve">Valsts pārvaldes pakalpojumu portālā </w:t>
      </w:r>
      <w:hyperlink r:id="rId17">
        <w:r w:rsidR="2FD59789" w:rsidRPr="00F26BE7">
          <w:rPr>
            <w:rStyle w:val="Hipersaite"/>
            <w:sz w:val="26"/>
            <w:szCs w:val="26"/>
          </w:rPr>
          <w:t>https://latvija.gov.lv</w:t>
        </w:r>
      </w:hyperlink>
      <w:r w:rsidRPr="00F26BE7">
        <w:rPr>
          <w:rStyle w:val="normaltextrun"/>
          <w:rFonts w:ascii="Times New Roman" w:eastAsia="Times New Roman" w:hAnsi="Times New Roman" w:cs="Times New Roman"/>
          <w:color w:val="000000" w:themeColor="text1"/>
          <w:sz w:val="26"/>
          <w:szCs w:val="26"/>
        </w:rPr>
        <w:t xml:space="preserve"> Pašvaldības e-adresē EINVOICE@90011524360 (ja </w:t>
      </w:r>
      <w:r w:rsidR="003D309A" w:rsidRPr="00F26BE7">
        <w:rPr>
          <w:rStyle w:val="normaltextrun"/>
          <w:rFonts w:ascii="Times New Roman" w:eastAsia="Times New Roman" w:hAnsi="Times New Roman" w:cs="Times New Roman"/>
          <w:color w:val="000000" w:themeColor="text1"/>
          <w:sz w:val="26"/>
          <w:szCs w:val="26"/>
        </w:rPr>
        <w:t>Pilnvarotā iestāde</w:t>
      </w:r>
      <w:r w:rsidRPr="00F26BE7">
        <w:rPr>
          <w:rStyle w:val="normaltextrun"/>
          <w:rFonts w:ascii="Times New Roman" w:eastAsia="Times New Roman" w:hAnsi="Times New Roman" w:cs="Times New Roman"/>
          <w:color w:val="000000" w:themeColor="text1"/>
          <w:sz w:val="26"/>
          <w:szCs w:val="26"/>
        </w:rPr>
        <w:t xml:space="preserve"> nav reģistrējusies </w:t>
      </w:r>
      <w:hyperlink r:id="rId18">
        <w:r w:rsidR="2FD59789" w:rsidRPr="00F26BE7">
          <w:rPr>
            <w:rStyle w:val="Hipersaite"/>
            <w:sz w:val="26"/>
            <w:szCs w:val="26"/>
          </w:rPr>
          <w:t>https://www.eriga.lv</w:t>
        </w:r>
      </w:hyperlink>
      <w:r w:rsidRPr="00F26BE7">
        <w:rPr>
          <w:rStyle w:val="normaltextrun"/>
          <w:rFonts w:ascii="Times New Roman" w:eastAsia="Times New Roman" w:hAnsi="Times New Roman" w:cs="Times New Roman"/>
          <w:color w:val="000000" w:themeColor="text1"/>
          <w:sz w:val="26"/>
          <w:szCs w:val="26"/>
        </w:rPr>
        <w:t>). </w:t>
      </w:r>
    </w:p>
    <w:p w14:paraId="43CA2911" w14:textId="77777777" w:rsidR="00713F3B" w:rsidRPr="00513BD9" w:rsidRDefault="00690CE5" w:rsidP="00E94B67">
      <w:pPr>
        <w:numPr>
          <w:ilvl w:val="1"/>
          <w:numId w:val="3"/>
        </w:numPr>
        <w:ind w:left="709"/>
        <w:jc w:val="both"/>
        <w:rPr>
          <w:sz w:val="26"/>
          <w:szCs w:val="26"/>
        </w:rPr>
      </w:pPr>
      <w:r w:rsidRPr="56E9E2BD">
        <w:rPr>
          <w:sz w:val="26"/>
          <w:szCs w:val="26"/>
        </w:rPr>
        <w:t xml:space="preserve">Pašvaldība </w:t>
      </w:r>
      <w:r w:rsidR="6602F350" w:rsidRPr="56E9E2BD">
        <w:rPr>
          <w:sz w:val="26"/>
          <w:szCs w:val="26"/>
        </w:rPr>
        <w:t>5 (</w:t>
      </w:r>
      <w:r w:rsidRPr="56E9E2BD">
        <w:rPr>
          <w:sz w:val="26"/>
          <w:szCs w:val="26"/>
        </w:rPr>
        <w:t>piecu</w:t>
      </w:r>
      <w:r w:rsidR="6602F350" w:rsidRPr="56E9E2BD">
        <w:rPr>
          <w:sz w:val="26"/>
          <w:szCs w:val="26"/>
        </w:rPr>
        <w:t>)</w:t>
      </w:r>
      <w:r w:rsidRPr="56E9E2BD">
        <w:rPr>
          <w:sz w:val="26"/>
          <w:szCs w:val="26"/>
        </w:rPr>
        <w:t xml:space="preserve"> darba dienu laikā no </w:t>
      </w:r>
      <w:r w:rsidR="003D309A" w:rsidRPr="56E9E2BD">
        <w:rPr>
          <w:sz w:val="26"/>
          <w:szCs w:val="26"/>
        </w:rPr>
        <w:t>Pilnvarotās iestādes</w:t>
      </w:r>
      <w:r w:rsidRPr="56E9E2BD">
        <w:rPr>
          <w:sz w:val="26"/>
          <w:szCs w:val="26"/>
        </w:rPr>
        <w:t xml:space="preserve"> iesniegtās Atskaites un elektroniskā rēķina saņemšanas veic minēt</w:t>
      </w:r>
      <w:r w:rsidR="003E4D4E">
        <w:rPr>
          <w:sz w:val="26"/>
          <w:szCs w:val="26"/>
        </w:rPr>
        <w:t>ās</w:t>
      </w:r>
      <w:r w:rsidRPr="56E9E2BD">
        <w:rPr>
          <w:sz w:val="26"/>
          <w:szCs w:val="26"/>
        </w:rPr>
        <w:t xml:space="preserve"> </w:t>
      </w:r>
      <w:r w:rsidR="003E4D4E">
        <w:rPr>
          <w:sz w:val="26"/>
          <w:szCs w:val="26"/>
        </w:rPr>
        <w:t>Atskaites</w:t>
      </w:r>
      <w:r w:rsidRPr="56E9E2BD">
        <w:rPr>
          <w:sz w:val="26"/>
          <w:szCs w:val="26"/>
        </w:rPr>
        <w:t xml:space="preserve"> un elektroniskā rēķina atbilstības Līgumam izvērtēšanu. Gadījumā, ja Pašvaldība konstatē neatbilstību Līgumam, Pašvaldība noraida iesniegtos dokumentus un informē par to </w:t>
      </w:r>
      <w:r w:rsidR="003D309A" w:rsidRPr="56E9E2BD">
        <w:rPr>
          <w:sz w:val="26"/>
          <w:szCs w:val="26"/>
        </w:rPr>
        <w:t>Pilnvaroto iestādi</w:t>
      </w:r>
      <w:r w:rsidRPr="56E9E2BD">
        <w:rPr>
          <w:sz w:val="26"/>
          <w:szCs w:val="26"/>
        </w:rPr>
        <w:t xml:space="preserve">. </w:t>
      </w:r>
    </w:p>
    <w:p w14:paraId="3D963A4E" w14:textId="77777777" w:rsidR="7DF3E667" w:rsidRDefault="00690CE5" w:rsidP="600E0876">
      <w:pPr>
        <w:numPr>
          <w:ilvl w:val="1"/>
          <w:numId w:val="3"/>
        </w:numPr>
        <w:ind w:left="709"/>
        <w:jc w:val="both"/>
        <w:rPr>
          <w:sz w:val="26"/>
          <w:szCs w:val="26"/>
        </w:rPr>
      </w:pPr>
      <w:r w:rsidRPr="56E9E2BD">
        <w:rPr>
          <w:sz w:val="26"/>
          <w:szCs w:val="26"/>
        </w:rPr>
        <w:t>Pilnvarot</w:t>
      </w:r>
      <w:r w:rsidR="00D0558F" w:rsidRPr="56E9E2BD">
        <w:rPr>
          <w:sz w:val="26"/>
          <w:szCs w:val="26"/>
        </w:rPr>
        <w:t>a</w:t>
      </w:r>
      <w:r w:rsidRPr="56E9E2BD">
        <w:rPr>
          <w:sz w:val="26"/>
          <w:szCs w:val="26"/>
        </w:rPr>
        <w:t xml:space="preserve">i iestādei ir pienākums </w:t>
      </w:r>
      <w:r w:rsidR="6602F350" w:rsidRPr="56E9E2BD">
        <w:rPr>
          <w:sz w:val="26"/>
          <w:szCs w:val="26"/>
        </w:rPr>
        <w:t>3 (</w:t>
      </w:r>
      <w:r w:rsidRPr="56E9E2BD">
        <w:rPr>
          <w:sz w:val="26"/>
          <w:szCs w:val="26"/>
        </w:rPr>
        <w:t>trīs</w:t>
      </w:r>
      <w:r w:rsidR="6602F350" w:rsidRPr="56E9E2BD">
        <w:rPr>
          <w:sz w:val="26"/>
          <w:szCs w:val="26"/>
        </w:rPr>
        <w:t>)</w:t>
      </w:r>
      <w:r w:rsidRPr="56E9E2BD">
        <w:rPr>
          <w:sz w:val="26"/>
          <w:szCs w:val="26"/>
        </w:rPr>
        <w:t xml:space="preserve"> darba dienu laikā veikt labojumus un iesniegt atkārtoti Līgumam atbilstošu un pareizi aizpildītu elektronisku rēķinu un Atskait</w:t>
      </w:r>
      <w:r w:rsidR="00B50790">
        <w:rPr>
          <w:sz w:val="26"/>
          <w:szCs w:val="26"/>
        </w:rPr>
        <w:t>i</w:t>
      </w:r>
      <w:r w:rsidRPr="56E9E2BD">
        <w:rPr>
          <w:sz w:val="26"/>
          <w:szCs w:val="26"/>
        </w:rPr>
        <w:t>.</w:t>
      </w:r>
    </w:p>
    <w:p w14:paraId="4747A6F7" w14:textId="77777777" w:rsidR="00713F3B" w:rsidRPr="00513BD9" w:rsidRDefault="00690CE5" w:rsidP="4F467EC6">
      <w:pPr>
        <w:numPr>
          <w:ilvl w:val="1"/>
          <w:numId w:val="3"/>
        </w:numPr>
        <w:ind w:left="709"/>
        <w:jc w:val="both"/>
        <w:rPr>
          <w:sz w:val="26"/>
          <w:szCs w:val="26"/>
        </w:rPr>
      </w:pPr>
      <w:r w:rsidRPr="56E9E2BD">
        <w:rPr>
          <w:sz w:val="26"/>
          <w:szCs w:val="26"/>
        </w:rPr>
        <w:t>Līguma noteiktā kārtībā iesniegts elektronisks rēķins nodrošina Pusēm elektroniskā rēķina un Pārskatu izcelsmes autentiskumu un satura integritāti.</w:t>
      </w:r>
    </w:p>
    <w:p w14:paraId="22DD2966" w14:textId="77777777" w:rsidR="00713F3B" w:rsidRPr="00513BD9" w:rsidRDefault="00690CE5" w:rsidP="00E94B67">
      <w:pPr>
        <w:numPr>
          <w:ilvl w:val="1"/>
          <w:numId w:val="3"/>
        </w:numPr>
        <w:ind w:left="709"/>
        <w:jc w:val="both"/>
        <w:rPr>
          <w:noProof/>
          <w:sz w:val="26"/>
          <w:szCs w:val="26"/>
        </w:rPr>
      </w:pPr>
      <w:r w:rsidRPr="31D41598">
        <w:rPr>
          <w:noProof/>
          <w:sz w:val="26"/>
          <w:szCs w:val="26"/>
        </w:rPr>
        <w:lastRenderedPageBreak/>
        <w:t xml:space="preserve">Puses vienojas, ka iesniegtā elektroniskā rēķina apmaksas termiņš ir 10 </w:t>
      </w:r>
      <w:r w:rsidR="6602F350" w:rsidRPr="31D41598">
        <w:rPr>
          <w:noProof/>
          <w:sz w:val="26"/>
          <w:szCs w:val="26"/>
        </w:rPr>
        <w:t>(desmit)</w:t>
      </w:r>
      <w:r w:rsidRPr="31D41598">
        <w:rPr>
          <w:noProof/>
          <w:sz w:val="26"/>
          <w:szCs w:val="26"/>
        </w:rPr>
        <w:t xml:space="preserve"> darba dienu laikā no dienas, kad </w:t>
      </w:r>
      <w:r w:rsidR="003D309A" w:rsidRPr="31D41598">
        <w:rPr>
          <w:noProof/>
          <w:sz w:val="26"/>
          <w:szCs w:val="26"/>
        </w:rPr>
        <w:t>Pilnvarotā iestāde</w:t>
      </w:r>
      <w:r w:rsidRPr="31D41598">
        <w:rPr>
          <w:noProof/>
          <w:sz w:val="26"/>
          <w:szCs w:val="26"/>
        </w:rPr>
        <w:t xml:space="preserve"> ir iesniegusi Pašvaldībai</w:t>
      </w:r>
      <w:r w:rsidR="0E3CD628" w:rsidRPr="31D41598">
        <w:rPr>
          <w:noProof/>
          <w:sz w:val="26"/>
          <w:szCs w:val="26"/>
        </w:rPr>
        <w:t xml:space="preserve"> Līgumam atbilstošu un pareizu</w:t>
      </w:r>
      <w:r w:rsidRPr="31D41598">
        <w:rPr>
          <w:noProof/>
          <w:sz w:val="26"/>
          <w:szCs w:val="26"/>
        </w:rPr>
        <w:t xml:space="preserve"> elektronisku rēķinu un </w:t>
      </w:r>
      <w:r w:rsidR="00B50790">
        <w:rPr>
          <w:noProof/>
          <w:sz w:val="26"/>
          <w:szCs w:val="26"/>
        </w:rPr>
        <w:t>A</w:t>
      </w:r>
      <w:r w:rsidR="52FBEF57" w:rsidRPr="31D41598">
        <w:rPr>
          <w:noProof/>
          <w:sz w:val="26"/>
          <w:szCs w:val="26"/>
        </w:rPr>
        <w:t>tskaiti</w:t>
      </w:r>
      <w:r w:rsidR="2A5E5E6F" w:rsidRPr="31D41598">
        <w:rPr>
          <w:noProof/>
          <w:sz w:val="26"/>
          <w:szCs w:val="26"/>
        </w:rPr>
        <w:t>.</w:t>
      </w:r>
    </w:p>
    <w:p w14:paraId="1989F577" w14:textId="77777777" w:rsidR="00713F3B" w:rsidRPr="00513BD9" w:rsidRDefault="00690CE5" w:rsidP="31D41598">
      <w:pPr>
        <w:numPr>
          <w:ilvl w:val="1"/>
          <w:numId w:val="3"/>
        </w:numPr>
        <w:ind w:left="709"/>
        <w:jc w:val="both"/>
        <w:rPr>
          <w:sz w:val="26"/>
          <w:szCs w:val="26"/>
        </w:rPr>
      </w:pPr>
      <w:r w:rsidRPr="52E8F4CA">
        <w:rPr>
          <w:sz w:val="26"/>
          <w:szCs w:val="26"/>
        </w:rPr>
        <w:t xml:space="preserve">Pilnvarotai iestādei ir pienākums </w:t>
      </w:r>
      <w:hyperlink r:id="rId19">
        <w:r w:rsidR="00EE2965" w:rsidRPr="52E8F4CA">
          <w:rPr>
            <w:rStyle w:val="Hipersaite"/>
            <w:sz w:val="26"/>
            <w:szCs w:val="26"/>
          </w:rPr>
          <w:t>https://www.eriga.lv</w:t>
        </w:r>
      </w:hyperlink>
      <w:r w:rsidR="00EE2965">
        <w:t xml:space="preserve"> </w:t>
      </w:r>
      <w:r w:rsidR="5772BEB6" w:rsidRPr="52E8F4CA">
        <w:rPr>
          <w:sz w:val="26"/>
          <w:szCs w:val="26"/>
        </w:rPr>
        <w:t xml:space="preserve">vai </w:t>
      </w:r>
      <w:hyperlink r:id="rId20">
        <w:r w:rsidR="00EE2965" w:rsidRPr="52E8F4CA">
          <w:rPr>
            <w:rStyle w:val="Hipersaite"/>
            <w:sz w:val="26"/>
            <w:szCs w:val="26"/>
          </w:rPr>
          <w:t>https://latvija.gov.lv</w:t>
        </w:r>
      </w:hyperlink>
      <w:r w:rsidR="00EE2965" w:rsidRPr="52E8F4CA">
        <w:rPr>
          <w:sz w:val="26"/>
          <w:szCs w:val="26"/>
        </w:rPr>
        <w:t xml:space="preserve"> </w:t>
      </w:r>
      <w:r w:rsidRPr="52E8F4CA">
        <w:rPr>
          <w:sz w:val="26"/>
          <w:szCs w:val="26"/>
        </w:rPr>
        <w:t xml:space="preserve">sekot līdzi iesniegtā elektroniskā rēķina apstrādes statusam. </w:t>
      </w:r>
    </w:p>
    <w:p w14:paraId="5C9A8DAD" w14:textId="77777777" w:rsidR="00713F3B" w:rsidRPr="00513BD9" w:rsidRDefault="00690CE5" w:rsidP="00E94B67">
      <w:pPr>
        <w:numPr>
          <w:ilvl w:val="1"/>
          <w:numId w:val="3"/>
        </w:numPr>
        <w:ind w:left="709"/>
        <w:jc w:val="both"/>
        <w:rPr>
          <w:noProof/>
          <w:sz w:val="26"/>
          <w:szCs w:val="26"/>
        </w:rPr>
      </w:pPr>
      <w:r w:rsidRPr="31D41598">
        <w:rPr>
          <w:noProof/>
          <w:sz w:val="26"/>
          <w:szCs w:val="26"/>
        </w:rPr>
        <w:t xml:space="preserve">Pilnvarotā iestāde izmanto Pašvaldības piešķirto </w:t>
      </w:r>
      <w:r w:rsidRPr="600E0876">
        <w:rPr>
          <w:sz w:val="26"/>
          <w:szCs w:val="26"/>
        </w:rPr>
        <w:t xml:space="preserve">dotāciju </w:t>
      </w:r>
      <w:r w:rsidR="509C2651" w:rsidRPr="600E0876">
        <w:rPr>
          <w:sz w:val="26"/>
          <w:szCs w:val="26"/>
        </w:rPr>
        <w:t xml:space="preserve"> </w:t>
      </w:r>
      <w:r w:rsidRPr="31D41598">
        <w:rPr>
          <w:noProof/>
          <w:sz w:val="26"/>
          <w:szCs w:val="26"/>
        </w:rPr>
        <w:t xml:space="preserve">tikai Uzdevuma izpildei. </w:t>
      </w:r>
    </w:p>
    <w:p w14:paraId="303A0F93" w14:textId="77777777" w:rsidR="00713F3B" w:rsidRPr="00C43F75" w:rsidRDefault="00690CE5" w:rsidP="00E94B67">
      <w:pPr>
        <w:numPr>
          <w:ilvl w:val="1"/>
          <w:numId w:val="3"/>
        </w:numPr>
        <w:ind w:left="709"/>
        <w:jc w:val="both"/>
        <w:rPr>
          <w:noProof/>
          <w:sz w:val="26"/>
          <w:szCs w:val="26"/>
        </w:rPr>
      </w:pPr>
      <w:r w:rsidRPr="00FA4C25">
        <w:rPr>
          <w:noProof/>
          <w:sz w:val="26"/>
          <w:szCs w:val="26"/>
        </w:rPr>
        <w:t xml:space="preserve">Ja Klientam Pakalpojums tiek uzsākts vai pārtraukts mēneša laikā, samaksa tiek aprēķināta par faktiski sniegto Pakalpojumu, </w:t>
      </w:r>
      <w:r w:rsidR="002A4A08">
        <w:rPr>
          <w:noProof/>
          <w:sz w:val="26"/>
          <w:szCs w:val="26"/>
        </w:rPr>
        <w:t>ņemot vērā</w:t>
      </w:r>
      <w:r w:rsidRPr="00FA4C25">
        <w:rPr>
          <w:noProof/>
          <w:sz w:val="26"/>
          <w:szCs w:val="26"/>
        </w:rPr>
        <w:t xml:space="preserve"> Klientam sniegto Pakalpojuma dienu </w:t>
      </w:r>
      <w:r w:rsidR="002A4A08" w:rsidRPr="00FA4C25">
        <w:rPr>
          <w:noProof/>
          <w:sz w:val="26"/>
          <w:szCs w:val="26"/>
        </w:rPr>
        <w:t>skait</w:t>
      </w:r>
      <w:r w:rsidR="002A4A08">
        <w:rPr>
          <w:noProof/>
          <w:sz w:val="26"/>
          <w:szCs w:val="26"/>
        </w:rPr>
        <w:t>u</w:t>
      </w:r>
      <w:r w:rsidR="002A4A08" w:rsidRPr="00FA4C25">
        <w:rPr>
          <w:noProof/>
          <w:sz w:val="26"/>
          <w:szCs w:val="26"/>
        </w:rPr>
        <w:t xml:space="preserve"> </w:t>
      </w:r>
      <w:r w:rsidRPr="00FA4C25">
        <w:rPr>
          <w:noProof/>
          <w:sz w:val="26"/>
          <w:szCs w:val="26"/>
        </w:rPr>
        <w:t xml:space="preserve">un Līguma 8.3. </w:t>
      </w:r>
      <w:r>
        <w:rPr>
          <w:noProof/>
          <w:sz w:val="26"/>
          <w:szCs w:val="26"/>
        </w:rPr>
        <w:t xml:space="preserve">apakšpunktā </w:t>
      </w:r>
      <w:r w:rsidRPr="00FA4C25">
        <w:rPr>
          <w:noProof/>
          <w:sz w:val="26"/>
          <w:szCs w:val="26"/>
        </w:rPr>
        <w:t xml:space="preserve">noteiktās </w:t>
      </w:r>
      <w:r w:rsidR="00C43F75" w:rsidRPr="00C43F75">
        <w:rPr>
          <w:noProof/>
          <w:sz w:val="26"/>
          <w:szCs w:val="26"/>
        </w:rPr>
        <w:t>samaksas</w:t>
      </w:r>
      <w:r w:rsidRPr="00C43F75">
        <w:rPr>
          <w:noProof/>
          <w:sz w:val="26"/>
          <w:szCs w:val="26"/>
        </w:rPr>
        <w:t xml:space="preserve"> par vienu Klientu dienā. </w:t>
      </w:r>
    </w:p>
    <w:p w14:paraId="3E743931" w14:textId="77777777" w:rsidR="00713F3B" w:rsidRPr="00513BD9" w:rsidRDefault="00690CE5" w:rsidP="00E94B67">
      <w:pPr>
        <w:numPr>
          <w:ilvl w:val="1"/>
          <w:numId w:val="3"/>
        </w:numPr>
        <w:ind w:left="709"/>
        <w:jc w:val="both"/>
        <w:rPr>
          <w:noProof/>
          <w:sz w:val="26"/>
          <w:szCs w:val="26"/>
        </w:rPr>
      </w:pPr>
      <w:r w:rsidRPr="31D41598">
        <w:rPr>
          <w:noProof/>
          <w:sz w:val="26"/>
          <w:szCs w:val="26"/>
        </w:rPr>
        <w:t xml:space="preserve">Pilnvarotā iestāde nodrošina tādu grāmatvedības uzskaiti, kas atspoguļo informāciju par Pašvaldības veiktajiem </w:t>
      </w:r>
      <w:r w:rsidR="00914CDA" w:rsidRPr="600E0876">
        <w:rPr>
          <w:sz w:val="26"/>
          <w:szCs w:val="26"/>
        </w:rPr>
        <w:t>dotācijas</w:t>
      </w:r>
      <w:r w:rsidRPr="31D41598">
        <w:rPr>
          <w:noProof/>
          <w:sz w:val="26"/>
          <w:szCs w:val="26"/>
        </w:rPr>
        <w:t xml:space="preserve"> pārskaitījumiem Uzdevuma izpildei un </w:t>
      </w:r>
      <w:r w:rsidR="00A8262F" w:rsidRPr="600E0876">
        <w:rPr>
          <w:sz w:val="26"/>
          <w:szCs w:val="26"/>
        </w:rPr>
        <w:t>dotācijas</w:t>
      </w:r>
      <w:r w:rsidRPr="600E0876">
        <w:rPr>
          <w:sz w:val="26"/>
          <w:szCs w:val="26"/>
        </w:rPr>
        <w:t xml:space="preserve"> </w:t>
      </w:r>
      <w:r w:rsidR="1980E10C" w:rsidRPr="31D41598">
        <w:rPr>
          <w:noProof/>
          <w:color w:val="FF0000"/>
          <w:sz w:val="26"/>
          <w:szCs w:val="26"/>
        </w:rPr>
        <w:t xml:space="preserve"> </w:t>
      </w:r>
      <w:r w:rsidRPr="31D41598">
        <w:rPr>
          <w:noProof/>
          <w:sz w:val="26"/>
          <w:szCs w:val="26"/>
        </w:rPr>
        <w:t>izlietojumu.</w:t>
      </w:r>
    </w:p>
    <w:p w14:paraId="0BC2EEE3" w14:textId="77777777" w:rsidR="00713F3B" w:rsidRPr="00513BD9" w:rsidRDefault="00690CE5" w:rsidP="00E94B67">
      <w:pPr>
        <w:numPr>
          <w:ilvl w:val="1"/>
          <w:numId w:val="3"/>
        </w:numPr>
        <w:ind w:left="709"/>
        <w:jc w:val="both"/>
        <w:rPr>
          <w:noProof/>
          <w:sz w:val="26"/>
          <w:szCs w:val="26"/>
        </w:rPr>
      </w:pPr>
      <w:r w:rsidRPr="31D41598">
        <w:rPr>
          <w:noProof/>
          <w:sz w:val="26"/>
          <w:szCs w:val="26"/>
        </w:rPr>
        <w:t xml:space="preserve">Beidzoties Līguma termiņam, kā arī gadījumā, ja Līgums tiek izbeigts vai </w:t>
      </w:r>
      <w:r w:rsidR="003D309A" w:rsidRPr="31D41598">
        <w:rPr>
          <w:noProof/>
          <w:sz w:val="26"/>
          <w:szCs w:val="26"/>
        </w:rPr>
        <w:t xml:space="preserve">Pilnvarotā iestāde </w:t>
      </w:r>
      <w:r w:rsidRPr="31D41598">
        <w:rPr>
          <w:noProof/>
          <w:sz w:val="26"/>
          <w:szCs w:val="26"/>
        </w:rPr>
        <w:t xml:space="preserve">pārtrauc darbību, Puses ne vēlāk kā viena mēneša laikā no Līguma darbības termiņa beigām sagatavo </w:t>
      </w:r>
      <w:r w:rsidR="58F4B243" w:rsidRPr="69EAE717">
        <w:rPr>
          <w:noProof/>
          <w:sz w:val="26"/>
          <w:szCs w:val="26"/>
        </w:rPr>
        <w:t>savst</w:t>
      </w:r>
      <w:r w:rsidR="00D11BD8">
        <w:rPr>
          <w:noProof/>
          <w:sz w:val="26"/>
          <w:szCs w:val="26"/>
        </w:rPr>
        <w:t>a</w:t>
      </w:r>
      <w:r w:rsidR="58F4B243" w:rsidRPr="69EAE717">
        <w:rPr>
          <w:noProof/>
          <w:sz w:val="26"/>
          <w:szCs w:val="26"/>
        </w:rPr>
        <w:t>rpējo</w:t>
      </w:r>
      <w:r w:rsidRPr="31D41598">
        <w:rPr>
          <w:noProof/>
          <w:sz w:val="26"/>
          <w:szCs w:val="26"/>
        </w:rPr>
        <w:t xml:space="preserve"> norēķinu salīdzināšanas aktu.</w:t>
      </w:r>
    </w:p>
    <w:p w14:paraId="50532506" w14:textId="77777777" w:rsidR="00713F3B" w:rsidRPr="00513BD9" w:rsidRDefault="00690CE5" w:rsidP="00E94B67">
      <w:pPr>
        <w:numPr>
          <w:ilvl w:val="1"/>
          <w:numId w:val="3"/>
        </w:numPr>
        <w:ind w:left="709"/>
        <w:jc w:val="both"/>
        <w:rPr>
          <w:noProof/>
          <w:sz w:val="26"/>
          <w:szCs w:val="26"/>
        </w:rPr>
      </w:pPr>
      <w:r w:rsidRPr="003D309A">
        <w:rPr>
          <w:noProof/>
          <w:sz w:val="26"/>
          <w:szCs w:val="26"/>
        </w:rPr>
        <w:t>Pilnvarotā</w:t>
      </w:r>
      <w:r>
        <w:rPr>
          <w:noProof/>
          <w:sz w:val="26"/>
          <w:szCs w:val="26"/>
        </w:rPr>
        <w:t xml:space="preserve"> </w:t>
      </w:r>
      <w:r w:rsidRPr="003D309A">
        <w:rPr>
          <w:noProof/>
          <w:sz w:val="26"/>
          <w:szCs w:val="26"/>
        </w:rPr>
        <w:t>iestāde</w:t>
      </w:r>
      <w:r w:rsidRPr="00513BD9">
        <w:rPr>
          <w:noProof/>
          <w:sz w:val="26"/>
          <w:szCs w:val="26"/>
        </w:rPr>
        <w:t xml:space="preserve"> atbilstoši tās budžeta iespējām ievēro Pašvaldības ierosinājumus, priekšlikumus un ieteikumus, kas vērsti uz Uzdevuma izpildes nodrošināšanu.</w:t>
      </w:r>
    </w:p>
    <w:p w14:paraId="20C0379D" w14:textId="77777777" w:rsidR="00513BD9" w:rsidRPr="00513BD9" w:rsidRDefault="00513BD9" w:rsidP="00756F9B">
      <w:pPr>
        <w:ind w:left="709"/>
        <w:jc w:val="both"/>
        <w:rPr>
          <w:noProof/>
          <w:sz w:val="26"/>
          <w:szCs w:val="26"/>
        </w:rPr>
      </w:pPr>
    </w:p>
    <w:p w14:paraId="0922531C" w14:textId="77777777" w:rsidR="00713F3B" w:rsidRPr="00513BD9" w:rsidRDefault="00690CE5" w:rsidP="00E94B67">
      <w:pPr>
        <w:numPr>
          <w:ilvl w:val="0"/>
          <w:numId w:val="3"/>
        </w:numPr>
        <w:ind w:left="0" w:firstLine="0"/>
        <w:jc w:val="center"/>
        <w:rPr>
          <w:b/>
          <w:noProof/>
          <w:sz w:val="26"/>
          <w:szCs w:val="26"/>
        </w:rPr>
      </w:pPr>
      <w:r w:rsidRPr="00513BD9">
        <w:rPr>
          <w:b/>
          <w:noProof/>
          <w:sz w:val="26"/>
          <w:szCs w:val="26"/>
        </w:rPr>
        <w:t>Līguma grozīšana un izbeigšana</w:t>
      </w:r>
    </w:p>
    <w:p w14:paraId="04DB212F" w14:textId="77777777" w:rsidR="00C91389" w:rsidRPr="00513BD9" w:rsidRDefault="00690CE5" w:rsidP="00E94B67">
      <w:pPr>
        <w:pStyle w:val="Sarakstarindkopa"/>
        <w:numPr>
          <w:ilvl w:val="1"/>
          <w:numId w:val="3"/>
        </w:numPr>
        <w:tabs>
          <w:tab w:val="left" w:pos="284"/>
        </w:tabs>
        <w:ind w:left="709" w:hanging="709"/>
        <w:jc w:val="both"/>
        <w:rPr>
          <w:noProof/>
          <w:sz w:val="26"/>
          <w:szCs w:val="26"/>
        </w:rPr>
      </w:pPr>
      <w:r w:rsidRPr="00513BD9">
        <w:rPr>
          <w:noProof/>
          <w:sz w:val="26"/>
          <w:szCs w:val="26"/>
        </w:rPr>
        <w:t>Puses, savstarpēji vienojoties, ir tiesīgas izdarīt grozījumus Līgumā, ja par to pieņemts attiecīgs Rīgas domes lēmums</w:t>
      </w:r>
      <w:r w:rsidR="25394738" w:rsidRPr="00513BD9">
        <w:rPr>
          <w:noProof/>
          <w:sz w:val="26"/>
          <w:szCs w:val="26"/>
        </w:rPr>
        <w:t xml:space="preserve">, </w:t>
      </w:r>
      <w:r w:rsidR="00AF4F5D" w:rsidRPr="00513BD9">
        <w:rPr>
          <w:noProof/>
          <w:sz w:val="26"/>
          <w:szCs w:val="26"/>
        </w:rPr>
        <w:t>izņemot</w:t>
      </w:r>
      <w:r w:rsidR="67750F70" w:rsidRPr="00513BD9">
        <w:rPr>
          <w:noProof/>
          <w:sz w:val="26"/>
          <w:szCs w:val="26"/>
        </w:rPr>
        <w:t xml:space="preserve"> Līguma 9.</w:t>
      </w:r>
      <w:r w:rsidRPr="00513BD9">
        <w:rPr>
          <w:noProof/>
          <w:sz w:val="26"/>
          <w:szCs w:val="26"/>
        </w:rPr>
        <w:t>3</w:t>
      </w:r>
      <w:r w:rsidR="67750F70" w:rsidRPr="00513BD9">
        <w:rPr>
          <w:noProof/>
          <w:sz w:val="26"/>
          <w:szCs w:val="26"/>
        </w:rPr>
        <w:t xml:space="preserve">. apakšpunktā </w:t>
      </w:r>
      <w:r w:rsidR="32C60254" w:rsidRPr="00513BD9">
        <w:rPr>
          <w:noProof/>
          <w:sz w:val="26"/>
          <w:szCs w:val="26"/>
        </w:rPr>
        <w:t>noteikt</w:t>
      </w:r>
      <w:r w:rsidR="00AF4F5D" w:rsidRPr="00513BD9">
        <w:rPr>
          <w:noProof/>
          <w:sz w:val="26"/>
          <w:szCs w:val="26"/>
        </w:rPr>
        <w:t>ajos</w:t>
      </w:r>
      <w:r w:rsidR="32C60254" w:rsidRPr="00513BD9">
        <w:rPr>
          <w:noProof/>
          <w:sz w:val="26"/>
          <w:szCs w:val="26"/>
        </w:rPr>
        <w:t xml:space="preserve"> </w:t>
      </w:r>
      <w:r w:rsidR="00AF4F5D" w:rsidRPr="00513BD9">
        <w:rPr>
          <w:noProof/>
          <w:sz w:val="26"/>
          <w:szCs w:val="26"/>
        </w:rPr>
        <w:t>gadījumos</w:t>
      </w:r>
      <w:r w:rsidR="32C60254" w:rsidRPr="00513BD9">
        <w:rPr>
          <w:noProof/>
          <w:sz w:val="26"/>
          <w:szCs w:val="26"/>
        </w:rPr>
        <w:t>.</w:t>
      </w:r>
      <w:r w:rsidRPr="00513BD9">
        <w:rPr>
          <w:noProof/>
          <w:sz w:val="26"/>
          <w:szCs w:val="26"/>
        </w:rPr>
        <w:t xml:space="preserve"> </w:t>
      </w:r>
      <w:r w:rsidR="00763116" w:rsidRPr="00513BD9">
        <w:rPr>
          <w:noProof/>
          <w:sz w:val="26"/>
          <w:szCs w:val="26"/>
        </w:rPr>
        <w:t>Vienošanās par g</w:t>
      </w:r>
      <w:r w:rsidRPr="00513BD9">
        <w:rPr>
          <w:noProof/>
          <w:sz w:val="26"/>
          <w:szCs w:val="26"/>
        </w:rPr>
        <w:t>rozījumi</w:t>
      </w:r>
      <w:r w:rsidR="00763116" w:rsidRPr="00513BD9">
        <w:rPr>
          <w:noProof/>
          <w:sz w:val="26"/>
          <w:szCs w:val="26"/>
        </w:rPr>
        <w:t>em Līgumā</w:t>
      </w:r>
      <w:r w:rsidRPr="00513BD9">
        <w:rPr>
          <w:noProof/>
          <w:sz w:val="26"/>
          <w:szCs w:val="26"/>
        </w:rPr>
        <w:t xml:space="preserve"> </w:t>
      </w:r>
      <w:r w:rsidR="00763116" w:rsidRPr="00513BD9">
        <w:rPr>
          <w:noProof/>
          <w:sz w:val="26"/>
          <w:szCs w:val="26"/>
        </w:rPr>
        <w:t xml:space="preserve">stājas spēkā </w:t>
      </w:r>
      <w:r w:rsidRPr="00513BD9">
        <w:rPr>
          <w:noProof/>
          <w:sz w:val="26"/>
          <w:szCs w:val="26"/>
        </w:rPr>
        <w:t xml:space="preserve">pēc </w:t>
      </w:r>
      <w:r w:rsidR="00763116" w:rsidRPr="00513BD9">
        <w:rPr>
          <w:noProof/>
          <w:sz w:val="26"/>
          <w:szCs w:val="26"/>
        </w:rPr>
        <w:t>vienošanās</w:t>
      </w:r>
      <w:r w:rsidRPr="00513BD9">
        <w:rPr>
          <w:noProof/>
          <w:sz w:val="26"/>
          <w:szCs w:val="26"/>
        </w:rPr>
        <w:t xml:space="preserve"> abpusējas parakstīšanas un </w:t>
      </w:r>
      <w:r w:rsidR="00763116" w:rsidRPr="00513BD9">
        <w:rPr>
          <w:noProof/>
          <w:sz w:val="26"/>
          <w:szCs w:val="26"/>
        </w:rPr>
        <w:t xml:space="preserve">tā </w:t>
      </w:r>
      <w:r w:rsidRPr="00513BD9">
        <w:rPr>
          <w:noProof/>
          <w:sz w:val="26"/>
          <w:szCs w:val="26"/>
        </w:rPr>
        <w:t>kļūst par Līguma neatņemamu sastāvdaļu</w:t>
      </w:r>
      <w:r w:rsidR="76F240CD" w:rsidRPr="00513BD9">
        <w:rPr>
          <w:noProof/>
          <w:sz w:val="26"/>
          <w:szCs w:val="26"/>
        </w:rPr>
        <w:t>.</w:t>
      </w:r>
    </w:p>
    <w:p w14:paraId="6594AA8A" w14:textId="77777777" w:rsidR="00C91389" w:rsidRPr="00513BD9" w:rsidRDefault="00690CE5" w:rsidP="00E94B67">
      <w:pPr>
        <w:pStyle w:val="Sarakstarindkopa"/>
        <w:numPr>
          <w:ilvl w:val="1"/>
          <w:numId w:val="3"/>
        </w:numPr>
        <w:tabs>
          <w:tab w:val="left" w:pos="284"/>
        </w:tabs>
        <w:ind w:left="709" w:hanging="709"/>
        <w:jc w:val="both"/>
        <w:rPr>
          <w:noProof/>
          <w:sz w:val="26"/>
          <w:szCs w:val="26"/>
        </w:rPr>
      </w:pPr>
      <w:r w:rsidRPr="00513BD9">
        <w:rPr>
          <w:noProof/>
          <w:sz w:val="26"/>
          <w:szCs w:val="26"/>
        </w:rPr>
        <w:t xml:space="preserve">Ja tiek izdarīti </w:t>
      </w:r>
      <w:r w:rsidRPr="00513BD9">
        <w:rPr>
          <w:noProof/>
          <w:sz w:val="26"/>
          <w:szCs w:val="26"/>
        </w:rPr>
        <w:t>grozījumi Pašvaldības saistošajos noteikumos par Pašvaldības budžetu kārtējam gadam vai citos normatīvajos aktos, kas ietekmē Uzdevuma izpildi vai finansēšanas kārtību, Puses viena mēneša laikā pēc attiecīgo grozījumu stāšanās spēkā vienojas par nepieciešamo grozījumu izdarīšanu Līgumā.</w:t>
      </w:r>
    </w:p>
    <w:p w14:paraId="135F5F41" w14:textId="77777777" w:rsidR="00023797" w:rsidRPr="00541A80" w:rsidRDefault="00690CE5" w:rsidP="00150C81">
      <w:pPr>
        <w:pStyle w:val="Sarakstarindkopa"/>
        <w:numPr>
          <w:ilvl w:val="1"/>
          <w:numId w:val="3"/>
        </w:numPr>
        <w:tabs>
          <w:tab w:val="left" w:pos="284"/>
        </w:tabs>
        <w:ind w:left="709" w:hanging="709"/>
        <w:jc w:val="both"/>
        <w:rPr>
          <w:noProof/>
          <w:sz w:val="26"/>
          <w:szCs w:val="26"/>
        </w:rPr>
      </w:pPr>
      <w:r w:rsidRPr="31D41598">
        <w:rPr>
          <w:noProof/>
          <w:sz w:val="26"/>
          <w:szCs w:val="26"/>
        </w:rPr>
        <w:t xml:space="preserve">Nemainot Līguma 8. punktā noteikto Pakalpojuma samaksas aprēķina kārtību un nepārsniedzot attiecīgajam gadam piešķirto </w:t>
      </w:r>
      <w:r w:rsidRPr="600E0876">
        <w:rPr>
          <w:sz w:val="26"/>
          <w:szCs w:val="26"/>
        </w:rPr>
        <w:t>dotācijas</w:t>
      </w:r>
      <w:r w:rsidRPr="31D41598">
        <w:rPr>
          <w:noProof/>
          <w:sz w:val="26"/>
          <w:szCs w:val="26"/>
        </w:rPr>
        <w:t xml:space="preserve"> maksimālo apmēru, kā arī nesamazinot Uzdevuma kopējo apjomu, Puses bez Rīgas domes lēmuma pieņemšanas ir tiesīgas grozīt ar Uzdevuma izpildes nodrošināšanu saistītos organizatoriskos un tehniskos aspektus</w:t>
      </w:r>
      <w:r w:rsidR="79C00365" w:rsidRPr="31D41598">
        <w:rPr>
          <w:noProof/>
          <w:sz w:val="26"/>
          <w:szCs w:val="26"/>
        </w:rPr>
        <w:t>:</w:t>
      </w:r>
    </w:p>
    <w:p w14:paraId="4CD60266" w14:textId="77777777" w:rsidR="00541A80" w:rsidRDefault="00690CE5" w:rsidP="00150C81">
      <w:pPr>
        <w:pStyle w:val="Sarakstarindkopa"/>
        <w:numPr>
          <w:ilvl w:val="2"/>
          <w:numId w:val="3"/>
        </w:numPr>
        <w:jc w:val="both"/>
        <w:rPr>
          <w:noProof/>
          <w:sz w:val="26"/>
          <w:szCs w:val="26"/>
        </w:rPr>
      </w:pPr>
      <w:r w:rsidRPr="00541A80">
        <w:rPr>
          <w:noProof/>
          <w:sz w:val="26"/>
          <w:szCs w:val="26"/>
        </w:rPr>
        <w:t>piesaistīt</w:t>
      </w:r>
      <w:r w:rsidR="00D64453">
        <w:rPr>
          <w:noProof/>
          <w:sz w:val="26"/>
          <w:szCs w:val="26"/>
        </w:rPr>
        <w:t>os</w:t>
      </w:r>
      <w:r w:rsidRPr="00541A80">
        <w:rPr>
          <w:noProof/>
          <w:sz w:val="26"/>
          <w:szCs w:val="26"/>
        </w:rPr>
        <w:t xml:space="preserve"> speciālist</w:t>
      </w:r>
      <w:r w:rsidR="00D64453">
        <w:rPr>
          <w:noProof/>
          <w:sz w:val="26"/>
          <w:szCs w:val="26"/>
        </w:rPr>
        <w:t>us</w:t>
      </w:r>
      <w:r w:rsidRPr="00541A80">
        <w:rPr>
          <w:noProof/>
          <w:sz w:val="26"/>
          <w:szCs w:val="26"/>
        </w:rPr>
        <w:t xml:space="preserve"> un viņu darba apjom</w:t>
      </w:r>
      <w:r w:rsidR="00D64453">
        <w:rPr>
          <w:noProof/>
          <w:sz w:val="26"/>
          <w:szCs w:val="26"/>
        </w:rPr>
        <w:t>u</w:t>
      </w:r>
      <w:r w:rsidRPr="00541A80">
        <w:rPr>
          <w:noProof/>
          <w:sz w:val="26"/>
          <w:szCs w:val="26"/>
        </w:rPr>
        <w:t>;</w:t>
      </w:r>
    </w:p>
    <w:p w14:paraId="4926EF53" w14:textId="77777777" w:rsidR="00541A80" w:rsidRDefault="00690CE5" w:rsidP="00150C81">
      <w:pPr>
        <w:pStyle w:val="Sarakstarindkopa"/>
        <w:numPr>
          <w:ilvl w:val="2"/>
          <w:numId w:val="3"/>
        </w:numPr>
        <w:jc w:val="both"/>
        <w:rPr>
          <w:noProof/>
          <w:sz w:val="26"/>
          <w:szCs w:val="26"/>
        </w:rPr>
      </w:pPr>
      <w:r w:rsidRPr="00541A80">
        <w:rPr>
          <w:noProof/>
          <w:sz w:val="26"/>
          <w:szCs w:val="26"/>
        </w:rPr>
        <w:t>jaun</w:t>
      </w:r>
      <w:r w:rsidR="00D64453">
        <w:rPr>
          <w:noProof/>
          <w:sz w:val="26"/>
          <w:szCs w:val="26"/>
        </w:rPr>
        <w:t>u</w:t>
      </w:r>
      <w:r w:rsidRPr="00541A80">
        <w:rPr>
          <w:noProof/>
          <w:sz w:val="26"/>
          <w:szCs w:val="26"/>
        </w:rPr>
        <w:t xml:space="preserve"> aktivitā</w:t>
      </w:r>
      <w:r w:rsidR="00D64453">
        <w:rPr>
          <w:noProof/>
          <w:sz w:val="26"/>
          <w:szCs w:val="26"/>
        </w:rPr>
        <w:t>šu</w:t>
      </w:r>
      <w:r w:rsidRPr="00541A80">
        <w:rPr>
          <w:noProof/>
          <w:sz w:val="26"/>
          <w:szCs w:val="26"/>
        </w:rPr>
        <w:t xml:space="preserve"> ieviešan</w:t>
      </w:r>
      <w:r w:rsidR="00D64453">
        <w:rPr>
          <w:noProof/>
          <w:sz w:val="26"/>
          <w:szCs w:val="26"/>
        </w:rPr>
        <w:t>u</w:t>
      </w:r>
      <w:r w:rsidR="20248D6E" w:rsidRPr="00541A80">
        <w:rPr>
          <w:noProof/>
          <w:sz w:val="26"/>
          <w:szCs w:val="26"/>
        </w:rPr>
        <w:t>;</w:t>
      </w:r>
    </w:p>
    <w:p w14:paraId="75B82F0C" w14:textId="77777777" w:rsidR="00541A80" w:rsidRDefault="00690CE5" w:rsidP="00150C81">
      <w:pPr>
        <w:pStyle w:val="Sarakstarindkopa"/>
        <w:numPr>
          <w:ilvl w:val="2"/>
          <w:numId w:val="3"/>
        </w:numPr>
        <w:jc w:val="both"/>
        <w:rPr>
          <w:noProof/>
          <w:sz w:val="26"/>
          <w:szCs w:val="26"/>
        </w:rPr>
      </w:pPr>
      <w:r w:rsidRPr="00541A80">
        <w:rPr>
          <w:noProof/>
          <w:sz w:val="26"/>
          <w:szCs w:val="26"/>
        </w:rPr>
        <w:t>Uzdevuma izpild</w:t>
      </w:r>
      <w:r w:rsidR="46A6B6EE" w:rsidRPr="00541A80">
        <w:rPr>
          <w:noProof/>
          <w:sz w:val="26"/>
          <w:szCs w:val="26"/>
        </w:rPr>
        <w:t>ē</w:t>
      </w:r>
      <w:r w:rsidR="0D227291" w:rsidRPr="00541A80">
        <w:rPr>
          <w:noProof/>
          <w:sz w:val="26"/>
          <w:szCs w:val="26"/>
        </w:rPr>
        <w:t xml:space="preserve"> izmanto</w:t>
      </w:r>
      <w:r w:rsidR="4D35B3B7" w:rsidRPr="00541A80">
        <w:rPr>
          <w:noProof/>
          <w:sz w:val="26"/>
          <w:szCs w:val="26"/>
        </w:rPr>
        <w:t>t</w:t>
      </w:r>
      <w:r w:rsidR="17F4A725" w:rsidRPr="00541A80">
        <w:rPr>
          <w:noProof/>
          <w:sz w:val="26"/>
          <w:szCs w:val="26"/>
        </w:rPr>
        <w:t>ās</w:t>
      </w:r>
      <w:r w:rsidR="4D35B3B7" w:rsidRPr="00541A80">
        <w:rPr>
          <w:noProof/>
          <w:sz w:val="26"/>
          <w:szCs w:val="26"/>
        </w:rPr>
        <w:t xml:space="preserve"> meto</w:t>
      </w:r>
      <w:r w:rsidR="17F4A725" w:rsidRPr="00541A80">
        <w:rPr>
          <w:noProof/>
          <w:sz w:val="26"/>
          <w:szCs w:val="26"/>
        </w:rPr>
        <w:t>des</w:t>
      </w:r>
      <w:r w:rsidR="2E6E293C" w:rsidRPr="00541A80">
        <w:rPr>
          <w:noProof/>
          <w:sz w:val="26"/>
          <w:szCs w:val="26"/>
        </w:rPr>
        <w:t>;</w:t>
      </w:r>
    </w:p>
    <w:p w14:paraId="35F1CEC7" w14:textId="77777777" w:rsidR="5A7418FE" w:rsidRDefault="00690CE5" w:rsidP="00150C81">
      <w:pPr>
        <w:pStyle w:val="Sarakstarindkopa"/>
        <w:numPr>
          <w:ilvl w:val="2"/>
          <w:numId w:val="3"/>
        </w:numPr>
        <w:jc w:val="both"/>
        <w:rPr>
          <w:noProof/>
          <w:sz w:val="26"/>
          <w:szCs w:val="26"/>
        </w:rPr>
      </w:pPr>
      <w:r w:rsidRPr="3BF8289E">
        <w:rPr>
          <w:noProof/>
          <w:sz w:val="26"/>
          <w:szCs w:val="26"/>
        </w:rPr>
        <w:t>Pakalpojuma apraksta precizēšan</w:t>
      </w:r>
      <w:r w:rsidR="00D64453">
        <w:rPr>
          <w:noProof/>
          <w:sz w:val="26"/>
          <w:szCs w:val="26"/>
        </w:rPr>
        <w:t>u;</w:t>
      </w:r>
      <w:r w:rsidRPr="3BF8289E">
        <w:rPr>
          <w:noProof/>
          <w:sz w:val="26"/>
          <w:szCs w:val="26"/>
        </w:rPr>
        <w:t xml:space="preserve">. </w:t>
      </w:r>
    </w:p>
    <w:p w14:paraId="18968608" w14:textId="77777777" w:rsidR="00D64453" w:rsidRDefault="00690CE5" w:rsidP="00150C81">
      <w:pPr>
        <w:pStyle w:val="Sarakstarindkopa"/>
        <w:numPr>
          <w:ilvl w:val="2"/>
          <w:numId w:val="3"/>
        </w:numPr>
        <w:jc w:val="both"/>
        <w:rPr>
          <w:noProof/>
          <w:sz w:val="26"/>
          <w:szCs w:val="26"/>
        </w:rPr>
      </w:pPr>
      <w:r w:rsidRPr="00010267">
        <w:rPr>
          <w:noProof/>
          <w:sz w:val="26"/>
          <w:szCs w:val="26"/>
        </w:rPr>
        <w:t xml:space="preserve">Uzdevuma izpildei </w:t>
      </w:r>
      <w:r w:rsidRPr="00010267">
        <w:rPr>
          <w:noProof/>
          <w:sz w:val="26"/>
          <w:szCs w:val="26"/>
        </w:rPr>
        <w:t>nepieciešamo dokumentu, veidlapu un atskaišu formu papildināšanu, aizstāšanu vai precizēšanu</w:t>
      </w:r>
      <w:r>
        <w:rPr>
          <w:noProof/>
          <w:sz w:val="26"/>
          <w:szCs w:val="26"/>
        </w:rPr>
        <w:t>;</w:t>
      </w:r>
    </w:p>
    <w:p w14:paraId="61A09D4C" w14:textId="77777777" w:rsidR="00010267" w:rsidRDefault="00690CE5" w:rsidP="00150C81">
      <w:pPr>
        <w:pStyle w:val="Sarakstarindkopa"/>
        <w:numPr>
          <w:ilvl w:val="2"/>
          <w:numId w:val="3"/>
        </w:numPr>
        <w:jc w:val="both"/>
        <w:rPr>
          <w:noProof/>
          <w:sz w:val="26"/>
          <w:szCs w:val="26"/>
        </w:rPr>
      </w:pPr>
      <w:r w:rsidRPr="00150C81">
        <w:rPr>
          <w:noProof/>
          <w:sz w:val="26"/>
          <w:szCs w:val="26"/>
        </w:rPr>
        <w:t>informācijas aprites un datu apstrādes risinājumus, tai skaitā paredzot digitālo platformu izmantošanu Uzdevuma izpildes nodrošināšanai</w:t>
      </w:r>
      <w:r>
        <w:rPr>
          <w:noProof/>
          <w:sz w:val="26"/>
          <w:szCs w:val="26"/>
        </w:rPr>
        <w:t>;</w:t>
      </w:r>
    </w:p>
    <w:p w14:paraId="69BF55E2" w14:textId="77777777" w:rsidR="00150C81" w:rsidRPr="00541A80" w:rsidRDefault="00690CE5" w:rsidP="00E94B67">
      <w:pPr>
        <w:pStyle w:val="Sarakstarindkopa"/>
        <w:numPr>
          <w:ilvl w:val="2"/>
          <w:numId w:val="3"/>
        </w:numPr>
        <w:rPr>
          <w:noProof/>
          <w:sz w:val="26"/>
          <w:szCs w:val="26"/>
        </w:rPr>
      </w:pPr>
      <w:r w:rsidRPr="00C55D64">
        <w:rPr>
          <w:noProof/>
          <w:sz w:val="26"/>
          <w:szCs w:val="26"/>
        </w:rPr>
        <w:t xml:space="preserve">norēķinu administrēšanas kārtību (tai skaitā atskaišu iesniegšanas veidu, detalizāciju, formātu un datu strukturēšanu), nemainot Līguma 8. </w:t>
      </w:r>
      <w:r>
        <w:rPr>
          <w:noProof/>
          <w:sz w:val="26"/>
          <w:szCs w:val="26"/>
        </w:rPr>
        <w:t>punktā</w:t>
      </w:r>
      <w:r w:rsidRPr="00C55D64">
        <w:rPr>
          <w:noProof/>
          <w:sz w:val="26"/>
          <w:szCs w:val="26"/>
        </w:rPr>
        <w:t xml:space="preserve"> noteikto samaksas aprēķina principu un likmes</w:t>
      </w:r>
      <w:r>
        <w:rPr>
          <w:noProof/>
          <w:sz w:val="26"/>
          <w:szCs w:val="26"/>
        </w:rPr>
        <w:t>.</w:t>
      </w:r>
    </w:p>
    <w:p w14:paraId="6C4EA0CE" w14:textId="77777777" w:rsidR="00713F3B" w:rsidRPr="00513BD9" w:rsidRDefault="00690CE5" w:rsidP="00E94B67">
      <w:pPr>
        <w:numPr>
          <w:ilvl w:val="1"/>
          <w:numId w:val="3"/>
        </w:numPr>
        <w:ind w:left="709"/>
        <w:jc w:val="both"/>
        <w:rPr>
          <w:noProof/>
          <w:sz w:val="26"/>
          <w:szCs w:val="26"/>
        </w:rPr>
      </w:pPr>
      <w:r w:rsidRPr="00513BD9">
        <w:rPr>
          <w:noProof/>
          <w:sz w:val="26"/>
          <w:szCs w:val="26"/>
        </w:rPr>
        <w:t xml:space="preserve">Katra Puse var vienpusēji uzteikt Līgumu pirms termiņa, rakstveidā brīdinot par to otru Pusi </w:t>
      </w:r>
      <w:r w:rsidR="00900C0D">
        <w:rPr>
          <w:noProof/>
          <w:sz w:val="26"/>
          <w:szCs w:val="26"/>
        </w:rPr>
        <w:t>3 (</w:t>
      </w:r>
      <w:r w:rsidRPr="00513BD9">
        <w:rPr>
          <w:noProof/>
          <w:sz w:val="26"/>
          <w:szCs w:val="26"/>
        </w:rPr>
        <w:t>trīs</w:t>
      </w:r>
      <w:r w:rsidR="00900C0D">
        <w:rPr>
          <w:noProof/>
          <w:sz w:val="26"/>
          <w:szCs w:val="26"/>
        </w:rPr>
        <w:t>)</w:t>
      </w:r>
      <w:r w:rsidRPr="00513BD9">
        <w:rPr>
          <w:noProof/>
          <w:sz w:val="26"/>
          <w:szCs w:val="26"/>
        </w:rPr>
        <w:t xml:space="preserve"> mēnešus iepriekš.</w:t>
      </w:r>
    </w:p>
    <w:p w14:paraId="1F7BF9A5" w14:textId="77777777" w:rsidR="00713F3B" w:rsidRPr="00513BD9" w:rsidRDefault="00690CE5" w:rsidP="00E94B67">
      <w:pPr>
        <w:numPr>
          <w:ilvl w:val="1"/>
          <w:numId w:val="3"/>
        </w:numPr>
        <w:ind w:left="709"/>
        <w:jc w:val="both"/>
        <w:rPr>
          <w:noProof/>
          <w:sz w:val="26"/>
          <w:szCs w:val="26"/>
        </w:rPr>
      </w:pPr>
      <w:r w:rsidRPr="00513BD9">
        <w:rPr>
          <w:noProof/>
          <w:sz w:val="26"/>
          <w:szCs w:val="26"/>
        </w:rPr>
        <w:t>Katra Puse var vienpusēji uzteikt Līgumu, neievērojot Līguma 9.</w:t>
      </w:r>
      <w:r w:rsidR="008F6494" w:rsidRPr="00513BD9">
        <w:rPr>
          <w:noProof/>
          <w:sz w:val="26"/>
          <w:szCs w:val="26"/>
        </w:rPr>
        <w:t>4</w:t>
      </w:r>
      <w:r w:rsidRPr="00513BD9">
        <w:rPr>
          <w:noProof/>
          <w:sz w:val="26"/>
          <w:szCs w:val="26"/>
        </w:rPr>
        <w:t>.</w:t>
      </w:r>
      <w:r w:rsidR="00900C0D">
        <w:rPr>
          <w:noProof/>
          <w:sz w:val="26"/>
          <w:szCs w:val="26"/>
        </w:rPr>
        <w:t> </w:t>
      </w:r>
      <w:r w:rsidRPr="00513BD9">
        <w:rPr>
          <w:noProof/>
          <w:sz w:val="26"/>
          <w:szCs w:val="26"/>
        </w:rPr>
        <w:t>apakšpunktā minēto brīdinājuma termiņu, ja</w:t>
      </w:r>
      <w:r w:rsidR="002E27AF" w:rsidRPr="00513BD9">
        <w:rPr>
          <w:noProof/>
        </w:rPr>
        <w:t xml:space="preserve"> </w:t>
      </w:r>
      <w:r w:rsidR="002E27AF" w:rsidRPr="00513BD9">
        <w:rPr>
          <w:noProof/>
          <w:sz w:val="26"/>
          <w:szCs w:val="26"/>
        </w:rPr>
        <w:t>otra Puse rupji pārkāpj Līguma noteikumus;</w:t>
      </w:r>
    </w:p>
    <w:p w14:paraId="7224FDB0" w14:textId="77777777" w:rsidR="008B072F" w:rsidRPr="00513BD9" w:rsidRDefault="00690CE5" w:rsidP="00E94B67">
      <w:pPr>
        <w:numPr>
          <w:ilvl w:val="1"/>
          <w:numId w:val="3"/>
        </w:numPr>
        <w:ind w:left="709"/>
        <w:jc w:val="both"/>
        <w:rPr>
          <w:noProof/>
          <w:sz w:val="26"/>
          <w:szCs w:val="26"/>
        </w:rPr>
      </w:pPr>
      <w:r w:rsidRPr="00513BD9">
        <w:rPr>
          <w:noProof/>
          <w:sz w:val="26"/>
          <w:szCs w:val="26"/>
        </w:rPr>
        <w:t xml:space="preserve">Pašvaldība var uzteikt Līgumu, iepriekš rakstveidā paziņojot par to </w:t>
      </w:r>
      <w:r w:rsidR="001F091D">
        <w:rPr>
          <w:noProof/>
          <w:sz w:val="26"/>
          <w:szCs w:val="26"/>
        </w:rPr>
        <w:t>Pilnvarotā iestāde</w:t>
      </w:r>
      <w:r w:rsidRPr="00513BD9">
        <w:rPr>
          <w:noProof/>
          <w:sz w:val="26"/>
          <w:szCs w:val="26"/>
        </w:rPr>
        <w:t>i, šādos gadījumos:</w:t>
      </w:r>
    </w:p>
    <w:p w14:paraId="10254579" w14:textId="77777777" w:rsidR="00425417" w:rsidRPr="00513BD9" w:rsidRDefault="00690CE5" w:rsidP="00E94B67">
      <w:pPr>
        <w:pStyle w:val="Sarakstarindkopa"/>
        <w:numPr>
          <w:ilvl w:val="2"/>
          <w:numId w:val="3"/>
        </w:numPr>
        <w:jc w:val="both"/>
        <w:rPr>
          <w:noProof/>
          <w:sz w:val="26"/>
          <w:szCs w:val="26"/>
        </w:rPr>
      </w:pPr>
      <w:r w:rsidRPr="00513BD9">
        <w:rPr>
          <w:noProof/>
          <w:sz w:val="26"/>
          <w:szCs w:val="26"/>
        </w:rPr>
        <w:lastRenderedPageBreak/>
        <w:t xml:space="preserve">Uzdevuma </w:t>
      </w:r>
      <w:r w:rsidR="00B127FC">
        <w:rPr>
          <w:noProof/>
          <w:sz w:val="26"/>
          <w:szCs w:val="26"/>
        </w:rPr>
        <w:t xml:space="preserve">izpildes </w:t>
      </w:r>
      <w:r w:rsidRPr="00513BD9">
        <w:rPr>
          <w:noProof/>
          <w:sz w:val="26"/>
          <w:szCs w:val="26"/>
        </w:rPr>
        <w:t>kvalitātes novērtēšanas rezultāts ir ar iebildumiem vai negatīvs;</w:t>
      </w:r>
    </w:p>
    <w:p w14:paraId="00E6E23E" w14:textId="77777777" w:rsidR="00425417" w:rsidRPr="00F059F1" w:rsidRDefault="00690CE5" w:rsidP="00E94B67">
      <w:pPr>
        <w:pStyle w:val="Sarakstarindkopa"/>
        <w:numPr>
          <w:ilvl w:val="2"/>
          <w:numId w:val="3"/>
        </w:numPr>
        <w:jc w:val="both"/>
        <w:rPr>
          <w:noProof/>
          <w:sz w:val="26"/>
          <w:szCs w:val="26"/>
        </w:rPr>
      </w:pPr>
      <w:r w:rsidRPr="00513BD9">
        <w:rPr>
          <w:noProof/>
          <w:sz w:val="26"/>
          <w:szCs w:val="26"/>
        </w:rPr>
        <w:t xml:space="preserve">ja Pašvaldība, izvērtējot </w:t>
      </w:r>
      <w:r w:rsidR="001F091D">
        <w:rPr>
          <w:noProof/>
          <w:sz w:val="26"/>
          <w:szCs w:val="26"/>
        </w:rPr>
        <w:t>Pilnvarotā</w:t>
      </w:r>
      <w:r w:rsidR="000B27D1">
        <w:rPr>
          <w:noProof/>
          <w:sz w:val="26"/>
          <w:szCs w:val="26"/>
        </w:rPr>
        <w:t>s</w:t>
      </w:r>
      <w:r w:rsidR="001F091D">
        <w:rPr>
          <w:noProof/>
          <w:sz w:val="26"/>
          <w:szCs w:val="26"/>
        </w:rPr>
        <w:t xml:space="preserve"> iestāde</w:t>
      </w:r>
      <w:r w:rsidRPr="00513BD9">
        <w:rPr>
          <w:noProof/>
          <w:sz w:val="26"/>
          <w:szCs w:val="26"/>
        </w:rPr>
        <w:t xml:space="preserve">s darbību, atzīst, ka </w:t>
      </w:r>
      <w:r w:rsidR="001F091D">
        <w:rPr>
          <w:noProof/>
          <w:sz w:val="26"/>
          <w:szCs w:val="26"/>
        </w:rPr>
        <w:t>Pilnvarotā iestāde</w:t>
      </w:r>
      <w:r w:rsidRPr="00513BD9">
        <w:rPr>
          <w:noProof/>
          <w:sz w:val="26"/>
          <w:szCs w:val="26"/>
        </w:rPr>
        <w:t xml:space="preserve"> nav sasniegusi </w:t>
      </w:r>
      <w:r w:rsidRPr="00F059F1">
        <w:rPr>
          <w:noProof/>
          <w:sz w:val="26"/>
          <w:szCs w:val="26"/>
        </w:rPr>
        <w:t>iepriekš Līgumā noteiktos rezultatīvos rādītājus;</w:t>
      </w:r>
    </w:p>
    <w:p w14:paraId="3482093D" w14:textId="77777777" w:rsidR="00763116" w:rsidRPr="00513BD9" w:rsidRDefault="00690CE5" w:rsidP="00E94B67">
      <w:pPr>
        <w:pStyle w:val="Sarakstarindkopa"/>
        <w:numPr>
          <w:ilvl w:val="2"/>
          <w:numId w:val="3"/>
        </w:numPr>
        <w:jc w:val="both"/>
        <w:rPr>
          <w:noProof/>
          <w:sz w:val="26"/>
          <w:szCs w:val="26"/>
        </w:rPr>
      </w:pPr>
      <w:r w:rsidRPr="00513BD9">
        <w:rPr>
          <w:noProof/>
          <w:sz w:val="26"/>
          <w:szCs w:val="26"/>
        </w:rPr>
        <w:t>j</w:t>
      </w:r>
      <w:r w:rsidR="007C440B" w:rsidRPr="00513BD9">
        <w:rPr>
          <w:noProof/>
          <w:sz w:val="26"/>
          <w:szCs w:val="26"/>
        </w:rPr>
        <w:t xml:space="preserve">a </w:t>
      </w:r>
      <w:r w:rsidR="001F091D">
        <w:rPr>
          <w:noProof/>
          <w:sz w:val="26"/>
          <w:szCs w:val="26"/>
        </w:rPr>
        <w:t>Pilnvarotā iestāde</w:t>
      </w:r>
      <w:r w:rsidR="007C440B" w:rsidRPr="00513BD9">
        <w:rPr>
          <w:noProof/>
          <w:sz w:val="26"/>
          <w:szCs w:val="26"/>
        </w:rPr>
        <w:t xml:space="preserve"> ir maldinājusi Pašvaldību, sniedzot nepatiesu informāciju par Uzdevuma izpildi.</w:t>
      </w:r>
    </w:p>
    <w:p w14:paraId="7BA94326" w14:textId="77777777" w:rsidR="00763116" w:rsidRPr="00513BD9" w:rsidRDefault="00690CE5" w:rsidP="00E94B67">
      <w:pPr>
        <w:pStyle w:val="Sarakstarindkopa"/>
        <w:numPr>
          <w:ilvl w:val="1"/>
          <w:numId w:val="3"/>
        </w:numPr>
        <w:ind w:left="709" w:hanging="709"/>
        <w:jc w:val="both"/>
        <w:rPr>
          <w:noProof/>
          <w:sz w:val="26"/>
          <w:szCs w:val="26"/>
        </w:rPr>
      </w:pPr>
      <w:r w:rsidRPr="00513BD9">
        <w:rPr>
          <w:noProof/>
          <w:sz w:val="26"/>
          <w:szCs w:val="26"/>
        </w:rPr>
        <w:t xml:space="preserve">Pašvaldībai ir pienākums uzteikt Līgumu, ja pastāv svarīgs </w:t>
      </w:r>
      <w:r w:rsidRPr="00513BD9">
        <w:rPr>
          <w:noProof/>
          <w:sz w:val="26"/>
          <w:szCs w:val="26"/>
        </w:rPr>
        <w:t>iemesls, kas neļauj turpināt Līguma attiecības, tai skaitā, ja vairs nepastāv tā noslēgšanas pamatnoteikumi vai speciālie deleģēšanas nosacījumi saskaņā ar Valsts pārvaldes iekārtas likuma noteikumiem.</w:t>
      </w:r>
    </w:p>
    <w:p w14:paraId="2781F3EB" w14:textId="77777777" w:rsidR="00763116" w:rsidRPr="00513BD9" w:rsidRDefault="00763116" w:rsidP="00763116">
      <w:pPr>
        <w:pStyle w:val="Sarakstarindkopa"/>
        <w:ind w:left="709"/>
        <w:jc w:val="both"/>
        <w:rPr>
          <w:noProof/>
          <w:sz w:val="26"/>
          <w:szCs w:val="26"/>
        </w:rPr>
      </w:pPr>
    </w:p>
    <w:p w14:paraId="3F7737D7" w14:textId="77777777" w:rsidR="00763116" w:rsidRPr="00513BD9" w:rsidRDefault="00690CE5" w:rsidP="00E94B67">
      <w:pPr>
        <w:pStyle w:val="Sarakstarindkopa"/>
        <w:numPr>
          <w:ilvl w:val="0"/>
          <w:numId w:val="3"/>
        </w:numPr>
        <w:jc w:val="center"/>
        <w:rPr>
          <w:noProof/>
          <w:sz w:val="26"/>
          <w:szCs w:val="26"/>
        </w:rPr>
      </w:pPr>
      <w:r w:rsidRPr="00513BD9">
        <w:rPr>
          <w:b/>
          <w:noProof/>
          <w:sz w:val="26"/>
          <w:szCs w:val="26"/>
        </w:rPr>
        <w:t>Nepārvarama vara</w:t>
      </w:r>
    </w:p>
    <w:p w14:paraId="5BA61928" w14:textId="77777777" w:rsidR="00763116" w:rsidRPr="00513BD9" w:rsidRDefault="00690CE5" w:rsidP="00E94B67">
      <w:pPr>
        <w:pStyle w:val="Sarakstarindkopa"/>
        <w:numPr>
          <w:ilvl w:val="1"/>
          <w:numId w:val="3"/>
        </w:numPr>
        <w:ind w:left="709" w:hanging="709"/>
        <w:jc w:val="both"/>
        <w:rPr>
          <w:noProof/>
          <w:sz w:val="26"/>
          <w:szCs w:val="26"/>
        </w:rPr>
      </w:pPr>
      <w:r w:rsidRPr="00513BD9">
        <w:rPr>
          <w:noProof/>
          <w:sz w:val="26"/>
          <w:szCs w:val="26"/>
        </w:rPr>
        <w:t xml:space="preserve">Puses ir atbrīvotas no </w:t>
      </w:r>
      <w:r w:rsidRPr="00513BD9">
        <w:rPr>
          <w:noProof/>
          <w:sz w:val="26"/>
          <w:szCs w:val="26"/>
        </w:rPr>
        <w:t>atbildības par savu saistību nepildīšanu, ja šāda neizpilde ir notikusi nepārvaramas varas (</w:t>
      </w:r>
      <w:r w:rsidRPr="00513BD9">
        <w:rPr>
          <w:i/>
          <w:noProof/>
          <w:sz w:val="26"/>
          <w:szCs w:val="26"/>
        </w:rPr>
        <w:t>force majeure</w:t>
      </w:r>
      <w:r w:rsidRPr="00513BD9">
        <w:rPr>
          <w:noProof/>
          <w:sz w:val="26"/>
          <w:szCs w:val="26"/>
        </w:rPr>
        <w:t xml:space="preserve">) iestāšanās rezultātā. </w:t>
      </w:r>
    </w:p>
    <w:p w14:paraId="0E1FFC82" w14:textId="77777777" w:rsidR="00763116" w:rsidRPr="00513BD9" w:rsidRDefault="00690CE5" w:rsidP="00E94B67">
      <w:pPr>
        <w:pStyle w:val="Sarakstarindkopa"/>
        <w:numPr>
          <w:ilvl w:val="1"/>
          <w:numId w:val="3"/>
        </w:numPr>
        <w:ind w:left="709" w:hanging="709"/>
        <w:jc w:val="both"/>
        <w:rPr>
          <w:noProof/>
          <w:sz w:val="26"/>
          <w:szCs w:val="26"/>
        </w:rPr>
      </w:pPr>
      <w:r w:rsidRPr="00513BD9">
        <w:rPr>
          <w:noProof/>
          <w:sz w:val="26"/>
          <w:szCs w:val="26"/>
        </w:rPr>
        <w:t>Puses līgumsaistību neizpildīšana ir attaisnojama, ja šī Puse pierāda, ka neizpildīšanas cēlonis ir bijis Līguma 10.1. </w:t>
      </w:r>
      <w:r w:rsidR="00900C0D">
        <w:rPr>
          <w:noProof/>
          <w:sz w:val="26"/>
          <w:szCs w:val="26"/>
        </w:rPr>
        <w:t>apakš</w:t>
      </w:r>
      <w:r w:rsidRPr="00513BD9">
        <w:rPr>
          <w:noProof/>
          <w:sz w:val="26"/>
          <w:szCs w:val="26"/>
        </w:rPr>
        <w:t>punktā minētais šķērslis, kuru tā nevarēja kontrolēt un nevarēja saprātīgi sagaidīt, lai šī Puse paredzētu šķēršļa rašanos Līguma noslēgšanas brīdī vai izvairītos no šķēršļa, vai pārvarētu tā sekas. Ja šķērslis ir īslaicīgs, saistību neizpildīšana ir attaisnota tikai uz saprātīgu laiku, kas noteikts, ņemot vērā šķēršļa ietekmi uz Līguma izpildīšanu.</w:t>
      </w:r>
    </w:p>
    <w:p w14:paraId="7C26CD0E" w14:textId="77777777" w:rsidR="00763116" w:rsidRPr="00513BD9" w:rsidRDefault="00690CE5" w:rsidP="00E94B67">
      <w:pPr>
        <w:pStyle w:val="Sarakstarindkopa"/>
        <w:numPr>
          <w:ilvl w:val="1"/>
          <w:numId w:val="3"/>
        </w:numPr>
        <w:ind w:left="709" w:hanging="709"/>
        <w:jc w:val="both"/>
        <w:rPr>
          <w:noProof/>
          <w:sz w:val="26"/>
          <w:szCs w:val="26"/>
        </w:rPr>
      </w:pPr>
      <w:r w:rsidRPr="00513BD9">
        <w:rPr>
          <w:noProof/>
          <w:sz w:val="26"/>
          <w:szCs w:val="26"/>
        </w:rPr>
        <w:t xml:space="preserve">Puse, kas nokļuvusi nepārvaramas varas apstākļos, nekavējoties rakstveidā informē par to otru Pusi, ziņojumam pievienojot kompetentas iestādes izsniegtu izziņu, kura satur minēto apstākļu apstiprinājumu un raksturojumu, izņemot, ja par nepārvaramas varas iestāšanos lēmumu pieņem Saeima vai Ministru kabinets normatīvajos aktos noteiktajā kārtībā. </w:t>
      </w:r>
    </w:p>
    <w:p w14:paraId="77959D60" w14:textId="77777777" w:rsidR="00713F3B" w:rsidRPr="00513BD9" w:rsidRDefault="00690CE5" w:rsidP="00E94B67">
      <w:pPr>
        <w:pStyle w:val="Sarakstarindkopa"/>
        <w:numPr>
          <w:ilvl w:val="1"/>
          <w:numId w:val="3"/>
        </w:numPr>
        <w:ind w:left="709" w:hanging="709"/>
        <w:jc w:val="both"/>
        <w:rPr>
          <w:noProof/>
          <w:sz w:val="26"/>
          <w:szCs w:val="26"/>
        </w:rPr>
      </w:pPr>
      <w:r w:rsidRPr="00513BD9">
        <w:rPr>
          <w:noProof/>
          <w:sz w:val="26"/>
          <w:szCs w:val="26"/>
        </w:rPr>
        <w:t>Ja nepārvaramas varas apstākļi turpinās ilgāk kā trīs mēnešus, katra Puse ir tiesīga atkāpties no Līguma.</w:t>
      </w:r>
    </w:p>
    <w:p w14:paraId="41C35F7D" w14:textId="77777777" w:rsidR="00763116" w:rsidRPr="00513BD9" w:rsidRDefault="00763116" w:rsidP="00763116">
      <w:pPr>
        <w:pStyle w:val="Sarakstarindkopa"/>
        <w:ind w:left="709"/>
        <w:jc w:val="both"/>
        <w:rPr>
          <w:noProof/>
          <w:sz w:val="26"/>
          <w:szCs w:val="26"/>
        </w:rPr>
      </w:pPr>
    </w:p>
    <w:p w14:paraId="7F3322BC" w14:textId="77777777" w:rsidR="00763116" w:rsidRPr="00513BD9" w:rsidRDefault="00690CE5" w:rsidP="00E94B67">
      <w:pPr>
        <w:pStyle w:val="Sarakstarindkopa"/>
        <w:numPr>
          <w:ilvl w:val="0"/>
          <w:numId w:val="3"/>
        </w:numPr>
        <w:jc w:val="center"/>
        <w:rPr>
          <w:noProof/>
          <w:sz w:val="26"/>
          <w:szCs w:val="26"/>
        </w:rPr>
      </w:pPr>
      <w:r w:rsidRPr="00513BD9">
        <w:rPr>
          <w:b/>
          <w:noProof/>
          <w:sz w:val="26"/>
          <w:szCs w:val="26"/>
        </w:rPr>
        <w:t>Noslēguma noteikumi</w:t>
      </w:r>
    </w:p>
    <w:p w14:paraId="67C88ED0"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 xml:space="preserve">Visus strīdus, domstarpības, kas rodas Līguma izpildes laikā, kā arī sakarā ar Līguma izbeigšanu, Puses risina savstarpējo sarunu ceļā. Strīdi un domstarpības, par kurām nav panākta vienošanās sarunu ceļā, tiek izskatīti normatīvajos aktos noteiktajā kārtībā. </w:t>
      </w:r>
    </w:p>
    <w:p w14:paraId="141BBFF8"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Gadījumos, kas nav atrunāti Līgumā, Puses rīkojas saskaņā ar normatīvajiem aktiem.</w:t>
      </w:r>
    </w:p>
    <w:p w14:paraId="07A050FC"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Kādam no Līguma punktiem zaudējot spēku normatīvo aktu izmaiņu gadījumā, Līgums nezaudē spēku tā pārējos noteikumos. Šādā gadījumā Pusēm ir pienākums piemērot Līgumu atbilstoši normatīvajiem aktiem.</w:t>
      </w:r>
    </w:p>
    <w:p w14:paraId="2C4F7664"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Nekādas mutiskas vienošanās vai argumenti, kas izteikti Līguma sastādīšanas laikā un nav iekļauti Līgumā, netiek uzskatīti par Līguma noteikumiem.</w:t>
      </w:r>
    </w:p>
    <w:p w14:paraId="7F7D9F8F"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 xml:space="preserve">Jautājumos, kas saistīti ar Uzdevuma izpildi un kurus </w:t>
      </w:r>
      <w:r w:rsidR="001F091D">
        <w:rPr>
          <w:noProof/>
          <w:sz w:val="26"/>
          <w:szCs w:val="26"/>
        </w:rPr>
        <w:t>Pilnvarotā iestāde</w:t>
      </w:r>
      <w:r w:rsidRPr="00513BD9">
        <w:rPr>
          <w:noProof/>
          <w:sz w:val="26"/>
          <w:szCs w:val="26"/>
        </w:rPr>
        <w:t xml:space="preserve"> ir tiesīga izlemt patstāvīgi, tā rīkojas kā krietns un rūpīgs saimnieks.</w:t>
      </w:r>
    </w:p>
    <w:p w14:paraId="115F2ADC" w14:textId="77777777" w:rsidR="00763116" w:rsidRPr="00513BD9" w:rsidRDefault="00690CE5" w:rsidP="00E94B67">
      <w:pPr>
        <w:pStyle w:val="Sarakstarindkopa"/>
        <w:numPr>
          <w:ilvl w:val="1"/>
          <w:numId w:val="3"/>
        </w:numPr>
        <w:ind w:left="709"/>
        <w:jc w:val="both"/>
        <w:rPr>
          <w:noProof/>
          <w:sz w:val="26"/>
          <w:szCs w:val="26"/>
        </w:rPr>
      </w:pPr>
      <w:r>
        <w:rPr>
          <w:noProof/>
          <w:sz w:val="26"/>
          <w:szCs w:val="26"/>
        </w:rPr>
        <w:t>Pilnvarotai</w:t>
      </w:r>
      <w:r w:rsidR="001F091D">
        <w:rPr>
          <w:noProof/>
          <w:sz w:val="26"/>
          <w:szCs w:val="26"/>
        </w:rPr>
        <w:t xml:space="preserve"> iestāde</w:t>
      </w:r>
      <w:r w:rsidR="001F091D" w:rsidRPr="00513BD9">
        <w:rPr>
          <w:noProof/>
          <w:sz w:val="26"/>
          <w:szCs w:val="26"/>
        </w:rPr>
        <w:t>i ir tiesības Uzdevuma izpildes nodrošināšanai slēgt nepieciešamos līgumus ar pakalpojumu sniedzējiem un preču piegādātājiem.</w:t>
      </w:r>
    </w:p>
    <w:p w14:paraId="0AFC01C8"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 xml:space="preserve">Puses </w:t>
      </w:r>
      <w:r w:rsidR="706EC95C" w:rsidRPr="00513BD9">
        <w:rPr>
          <w:noProof/>
          <w:sz w:val="26"/>
          <w:szCs w:val="26"/>
        </w:rPr>
        <w:t>L</w:t>
      </w:r>
      <w:r w:rsidRPr="00513BD9">
        <w:rPr>
          <w:noProof/>
          <w:sz w:val="26"/>
          <w:szCs w:val="26"/>
        </w:rPr>
        <w:t>īguma izpildes nodrošināšanai un uzraudzībai norīko atbildīgo personu un par to informē otru Pusi</w:t>
      </w:r>
      <w:r w:rsidR="706EC95C" w:rsidRPr="00513BD9">
        <w:rPr>
          <w:noProof/>
          <w:sz w:val="26"/>
          <w:szCs w:val="26"/>
        </w:rPr>
        <w:t>.</w:t>
      </w:r>
    </w:p>
    <w:p w14:paraId="00DD108E" w14:textId="77777777" w:rsidR="00763116" w:rsidRPr="00513BD9" w:rsidRDefault="00690CE5" w:rsidP="00E94B67">
      <w:pPr>
        <w:pStyle w:val="Sarakstarindkopa"/>
        <w:numPr>
          <w:ilvl w:val="1"/>
          <w:numId w:val="3"/>
        </w:numPr>
        <w:ind w:left="709"/>
        <w:jc w:val="both"/>
        <w:rPr>
          <w:noProof/>
          <w:sz w:val="26"/>
          <w:szCs w:val="26"/>
        </w:rPr>
      </w:pPr>
      <w:r w:rsidRPr="00513BD9">
        <w:rPr>
          <w:noProof/>
          <w:sz w:val="26"/>
          <w:szCs w:val="26"/>
        </w:rPr>
        <w:t xml:space="preserve">Mainoties </w:t>
      </w:r>
      <w:r w:rsidR="65EEEC15" w:rsidRPr="00513BD9">
        <w:rPr>
          <w:noProof/>
          <w:sz w:val="26"/>
          <w:szCs w:val="26"/>
        </w:rPr>
        <w:t>Līguma 11.7.</w:t>
      </w:r>
      <w:r w:rsidRPr="00513BD9">
        <w:rPr>
          <w:noProof/>
          <w:sz w:val="26"/>
          <w:szCs w:val="26"/>
        </w:rPr>
        <w:t> </w:t>
      </w:r>
      <w:r w:rsidR="00900C0D">
        <w:rPr>
          <w:noProof/>
          <w:sz w:val="26"/>
          <w:szCs w:val="26"/>
        </w:rPr>
        <w:t>apakš</w:t>
      </w:r>
      <w:r w:rsidR="65EEEC15" w:rsidRPr="00513BD9">
        <w:rPr>
          <w:noProof/>
          <w:sz w:val="26"/>
          <w:szCs w:val="26"/>
        </w:rPr>
        <w:t xml:space="preserve">punktā noteiktajām </w:t>
      </w:r>
      <w:r w:rsidR="1FAB39C1" w:rsidRPr="00513BD9">
        <w:rPr>
          <w:noProof/>
          <w:sz w:val="26"/>
          <w:szCs w:val="26"/>
        </w:rPr>
        <w:t xml:space="preserve">atbildīgajām </w:t>
      </w:r>
      <w:r w:rsidRPr="00513BD9">
        <w:rPr>
          <w:noProof/>
          <w:sz w:val="26"/>
          <w:szCs w:val="26"/>
        </w:rPr>
        <w:t xml:space="preserve">personām, Pušu rekvizītiem, bankas kontiem vai citai būtiskai </w:t>
      </w:r>
      <w:r w:rsidRPr="00513BD9">
        <w:rPr>
          <w:noProof/>
          <w:sz w:val="26"/>
          <w:szCs w:val="26"/>
        </w:rPr>
        <w:t>informācijai, kura var ietekmēt Līguma izpildi, Puses par to rakstveidā viena otru informē 3 (trīs) darbdienu laikā.</w:t>
      </w:r>
    </w:p>
    <w:p w14:paraId="3BD0C239" w14:textId="77777777" w:rsidR="00425417" w:rsidRPr="001D5831" w:rsidRDefault="00690CE5" w:rsidP="00E94B67">
      <w:pPr>
        <w:pStyle w:val="Sarakstarindkopa"/>
        <w:numPr>
          <w:ilvl w:val="1"/>
          <w:numId w:val="3"/>
        </w:numPr>
        <w:ind w:left="709"/>
        <w:jc w:val="both"/>
        <w:rPr>
          <w:noProof/>
          <w:sz w:val="26"/>
          <w:szCs w:val="26"/>
        </w:rPr>
      </w:pPr>
      <w:r w:rsidRPr="001D5831">
        <w:rPr>
          <w:noProof/>
          <w:sz w:val="26"/>
          <w:szCs w:val="26"/>
        </w:rPr>
        <w:t>Līgums</w:t>
      </w:r>
      <w:r w:rsidR="6C6CB86E" w:rsidRPr="001D5831">
        <w:rPr>
          <w:noProof/>
          <w:sz w:val="26"/>
          <w:szCs w:val="26"/>
        </w:rPr>
        <w:t xml:space="preserve">, ieskaitot </w:t>
      </w:r>
      <w:r w:rsidR="1711AD13" w:rsidRPr="001D5831">
        <w:rPr>
          <w:noProof/>
          <w:sz w:val="26"/>
          <w:szCs w:val="26"/>
        </w:rPr>
        <w:t>Pielikum</w:t>
      </w:r>
      <w:r w:rsidR="5E485536" w:rsidRPr="001D5831">
        <w:rPr>
          <w:noProof/>
          <w:sz w:val="26"/>
          <w:szCs w:val="26"/>
        </w:rPr>
        <w:t>us</w:t>
      </w:r>
      <w:r w:rsidR="1711AD13" w:rsidRPr="001D5831">
        <w:rPr>
          <w:noProof/>
          <w:sz w:val="26"/>
          <w:szCs w:val="26"/>
        </w:rPr>
        <w:t xml:space="preserve"> </w:t>
      </w:r>
      <w:r w:rsidRPr="001D5831">
        <w:rPr>
          <w:noProof/>
          <w:sz w:val="26"/>
          <w:szCs w:val="26"/>
        </w:rPr>
        <w:t xml:space="preserve">sagatavots </w:t>
      </w:r>
      <w:r w:rsidR="1711AD13" w:rsidRPr="001D5831">
        <w:rPr>
          <w:noProof/>
          <w:sz w:val="26"/>
          <w:szCs w:val="26"/>
        </w:rPr>
        <w:t>kopā</w:t>
      </w:r>
      <w:r w:rsidRPr="001D5831">
        <w:rPr>
          <w:noProof/>
          <w:sz w:val="26"/>
          <w:szCs w:val="26"/>
        </w:rPr>
        <w:t xml:space="preserve"> uz </w:t>
      </w:r>
      <w:r w:rsidR="00541A80">
        <w:rPr>
          <w:noProof/>
          <w:sz w:val="26"/>
          <w:szCs w:val="26"/>
        </w:rPr>
        <w:t>__</w:t>
      </w:r>
      <w:r w:rsidR="3EEE6016" w:rsidRPr="001D5831">
        <w:rPr>
          <w:noProof/>
          <w:sz w:val="26"/>
          <w:szCs w:val="26"/>
        </w:rPr>
        <w:t xml:space="preserve"> </w:t>
      </w:r>
      <w:r w:rsidRPr="001D5831">
        <w:rPr>
          <w:noProof/>
          <w:sz w:val="26"/>
          <w:szCs w:val="26"/>
        </w:rPr>
        <w:t>(</w:t>
      </w:r>
      <w:r w:rsidR="00541A80">
        <w:rPr>
          <w:noProof/>
          <w:sz w:val="26"/>
          <w:szCs w:val="26"/>
        </w:rPr>
        <w:t>______</w:t>
      </w:r>
      <w:r w:rsidR="4C7E4716" w:rsidRPr="001D5831">
        <w:rPr>
          <w:noProof/>
          <w:sz w:val="26"/>
          <w:szCs w:val="26"/>
        </w:rPr>
        <w:t>)</w:t>
      </w:r>
      <w:r w:rsidRPr="001D5831">
        <w:rPr>
          <w:noProof/>
          <w:sz w:val="26"/>
          <w:szCs w:val="26"/>
        </w:rPr>
        <w:t xml:space="preserve"> lapām</w:t>
      </w:r>
      <w:r w:rsidR="1711AD13" w:rsidRPr="001D5831">
        <w:rPr>
          <w:noProof/>
          <w:sz w:val="26"/>
          <w:szCs w:val="26"/>
        </w:rPr>
        <w:t xml:space="preserve"> </w:t>
      </w:r>
      <w:r w:rsidR="0A543F14" w:rsidRPr="001D5831">
        <w:rPr>
          <w:noProof/>
          <w:sz w:val="26"/>
          <w:szCs w:val="26"/>
        </w:rPr>
        <w:t xml:space="preserve">un parakstīts </w:t>
      </w:r>
      <w:r w:rsidR="1711AD13" w:rsidRPr="001D5831">
        <w:rPr>
          <w:noProof/>
          <w:sz w:val="26"/>
          <w:szCs w:val="26"/>
        </w:rPr>
        <w:t>elektroniski</w:t>
      </w:r>
      <w:r w:rsidRPr="001D5831">
        <w:rPr>
          <w:noProof/>
          <w:sz w:val="26"/>
          <w:szCs w:val="26"/>
        </w:rPr>
        <w:t xml:space="preserve">. </w:t>
      </w:r>
    </w:p>
    <w:p w14:paraId="52B7C5BF" w14:textId="77777777" w:rsidR="00763116" w:rsidRPr="00513BD9" w:rsidRDefault="00763116" w:rsidP="00763116">
      <w:pPr>
        <w:pStyle w:val="Sarakstarindkopa"/>
        <w:ind w:left="709"/>
        <w:jc w:val="both"/>
        <w:rPr>
          <w:noProof/>
          <w:sz w:val="26"/>
          <w:szCs w:val="26"/>
        </w:rPr>
      </w:pPr>
    </w:p>
    <w:p w14:paraId="6F2A08CD" w14:textId="77777777" w:rsidR="00763116" w:rsidRPr="00513BD9" w:rsidRDefault="00690CE5" w:rsidP="00763116">
      <w:pPr>
        <w:pStyle w:val="Sarakstarindkopa"/>
        <w:ind w:left="709"/>
        <w:jc w:val="both"/>
        <w:rPr>
          <w:noProof/>
          <w:sz w:val="26"/>
          <w:szCs w:val="26"/>
        </w:rPr>
      </w:pPr>
      <w:r w:rsidRPr="00513BD9">
        <w:rPr>
          <w:noProof/>
          <w:sz w:val="26"/>
          <w:szCs w:val="26"/>
        </w:rPr>
        <w:t>Pielikumi:</w:t>
      </w:r>
    </w:p>
    <w:p w14:paraId="3AA08733" w14:textId="77777777" w:rsidR="00436034" w:rsidRPr="00541A80" w:rsidRDefault="00690CE5" w:rsidP="00541A80">
      <w:pPr>
        <w:pStyle w:val="Sarakstarindkopa"/>
        <w:ind w:left="709"/>
        <w:jc w:val="both"/>
        <w:rPr>
          <w:noProof/>
          <w:sz w:val="26"/>
          <w:szCs w:val="26"/>
        </w:rPr>
      </w:pPr>
      <w:r w:rsidRPr="00513BD9">
        <w:rPr>
          <w:noProof/>
          <w:sz w:val="26"/>
          <w:szCs w:val="26"/>
        </w:rPr>
        <w:t>1</w:t>
      </w:r>
      <w:r w:rsidR="7560751F" w:rsidRPr="00513BD9">
        <w:rPr>
          <w:noProof/>
          <w:sz w:val="26"/>
          <w:szCs w:val="26"/>
        </w:rPr>
        <w:t xml:space="preserve">. </w:t>
      </w:r>
      <w:r w:rsidRPr="00513BD9">
        <w:rPr>
          <w:noProof/>
          <w:sz w:val="26"/>
          <w:szCs w:val="26"/>
        </w:rPr>
        <w:t>Pakalpojuma apraksts</w:t>
      </w:r>
      <w:r w:rsidR="7560751F" w:rsidRPr="00513BD9">
        <w:rPr>
          <w:noProof/>
          <w:sz w:val="26"/>
          <w:szCs w:val="26"/>
        </w:rPr>
        <w:t>;</w:t>
      </w:r>
    </w:p>
    <w:p w14:paraId="3B6F8A91" w14:textId="77777777" w:rsidR="00397A8A" w:rsidRDefault="00690CE5" w:rsidP="00763116">
      <w:pPr>
        <w:pStyle w:val="Sarakstarindkopa"/>
        <w:ind w:left="709"/>
        <w:jc w:val="both"/>
        <w:rPr>
          <w:noProof/>
          <w:sz w:val="26"/>
          <w:szCs w:val="26"/>
        </w:rPr>
      </w:pPr>
      <w:r w:rsidRPr="2F662238">
        <w:rPr>
          <w:noProof/>
          <w:sz w:val="26"/>
          <w:szCs w:val="26"/>
        </w:rPr>
        <w:t xml:space="preserve">2. </w:t>
      </w:r>
      <w:r>
        <w:rPr>
          <w:noProof/>
          <w:sz w:val="26"/>
          <w:szCs w:val="26"/>
        </w:rPr>
        <w:t>Informācija par bērnu;</w:t>
      </w:r>
    </w:p>
    <w:p w14:paraId="4123AAC0" w14:textId="77777777" w:rsidR="00397A8A" w:rsidRDefault="00690CE5" w:rsidP="00763116">
      <w:pPr>
        <w:pStyle w:val="Sarakstarindkopa"/>
        <w:ind w:left="709"/>
        <w:jc w:val="both"/>
        <w:rPr>
          <w:noProof/>
          <w:sz w:val="26"/>
          <w:szCs w:val="26"/>
        </w:rPr>
      </w:pPr>
      <w:r w:rsidRPr="7A5E1F28">
        <w:rPr>
          <w:sz w:val="26"/>
          <w:szCs w:val="26"/>
        </w:rPr>
        <w:t>3</w:t>
      </w:r>
      <w:r w:rsidR="00541A80" w:rsidRPr="00513BD9">
        <w:rPr>
          <w:noProof/>
          <w:sz w:val="26"/>
          <w:szCs w:val="26"/>
        </w:rPr>
        <w:t xml:space="preserve">. </w:t>
      </w:r>
      <w:r w:rsidRPr="00397A8A">
        <w:rPr>
          <w:noProof/>
          <w:sz w:val="26"/>
          <w:szCs w:val="26"/>
        </w:rPr>
        <w:t>Sociālā pakalpojuma procesa un kvalitātes pašnovērtējums</w:t>
      </w:r>
      <w:r>
        <w:rPr>
          <w:noProof/>
          <w:sz w:val="26"/>
          <w:szCs w:val="26"/>
        </w:rPr>
        <w:t>;</w:t>
      </w:r>
    </w:p>
    <w:p w14:paraId="105A6BEF" w14:textId="77777777" w:rsidR="00397A8A" w:rsidRDefault="00690CE5" w:rsidP="00763116">
      <w:pPr>
        <w:pStyle w:val="Sarakstarindkopa"/>
        <w:ind w:left="709"/>
        <w:jc w:val="both"/>
        <w:rPr>
          <w:noProof/>
          <w:sz w:val="26"/>
          <w:szCs w:val="26"/>
        </w:rPr>
      </w:pPr>
      <w:r w:rsidRPr="7A5E1F28">
        <w:rPr>
          <w:sz w:val="26"/>
          <w:szCs w:val="26"/>
        </w:rPr>
        <w:t>3</w:t>
      </w:r>
      <w:r w:rsidR="354820F2" w:rsidRPr="7A5E1F28">
        <w:rPr>
          <w:sz w:val="26"/>
          <w:szCs w:val="26"/>
        </w:rPr>
        <w:t>a</w:t>
      </w:r>
      <w:r>
        <w:rPr>
          <w:noProof/>
          <w:sz w:val="26"/>
          <w:szCs w:val="26"/>
        </w:rPr>
        <w:t xml:space="preserve">. </w:t>
      </w:r>
      <w:r w:rsidRPr="00397A8A">
        <w:rPr>
          <w:noProof/>
          <w:sz w:val="26"/>
          <w:szCs w:val="26"/>
        </w:rPr>
        <w:t>Pakalpojuma nodrošināšanā iesaistītie darbinieki</w:t>
      </w:r>
      <w:r>
        <w:rPr>
          <w:noProof/>
          <w:sz w:val="26"/>
          <w:szCs w:val="26"/>
        </w:rPr>
        <w:t>;</w:t>
      </w:r>
    </w:p>
    <w:p w14:paraId="77EB5DAD" w14:textId="77777777" w:rsidR="00763116" w:rsidRPr="00397A8A" w:rsidRDefault="00690CE5" w:rsidP="00397A8A">
      <w:pPr>
        <w:pStyle w:val="Sarakstarindkopa"/>
        <w:ind w:left="709"/>
        <w:jc w:val="both"/>
        <w:rPr>
          <w:noProof/>
          <w:sz w:val="26"/>
          <w:szCs w:val="26"/>
        </w:rPr>
      </w:pPr>
      <w:r w:rsidRPr="7A5E1F28">
        <w:rPr>
          <w:sz w:val="26"/>
          <w:szCs w:val="26"/>
        </w:rPr>
        <w:t>4</w:t>
      </w:r>
      <w:r w:rsidR="00397A8A">
        <w:rPr>
          <w:noProof/>
          <w:sz w:val="26"/>
          <w:szCs w:val="26"/>
        </w:rPr>
        <w:t xml:space="preserve">. </w:t>
      </w:r>
      <w:r w:rsidR="00541A80" w:rsidRPr="00397A8A">
        <w:rPr>
          <w:noProof/>
          <w:sz w:val="26"/>
          <w:szCs w:val="26"/>
        </w:rPr>
        <w:t>Fizisko personu datu apstrādes kārtība;</w:t>
      </w:r>
    </w:p>
    <w:p w14:paraId="1B75BC59" w14:textId="77777777" w:rsidR="00763116" w:rsidRDefault="00690CE5" w:rsidP="00763116">
      <w:pPr>
        <w:pStyle w:val="Sarakstarindkopa"/>
        <w:ind w:left="709"/>
        <w:jc w:val="both"/>
        <w:rPr>
          <w:noProof/>
          <w:sz w:val="26"/>
          <w:szCs w:val="26"/>
        </w:rPr>
      </w:pPr>
      <w:r w:rsidRPr="7A5E1F28">
        <w:rPr>
          <w:sz w:val="26"/>
          <w:szCs w:val="26"/>
        </w:rPr>
        <w:t>4</w:t>
      </w:r>
      <w:r w:rsidR="314141D6" w:rsidRPr="7A5E1F28">
        <w:rPr>
          <w:sz w:val="26"/>
          <w:szCs w:val="26"/>
        </w:rPr>
        <w:t>a</w:t>
      </w:r>
      <w:r w:rsidR="00541A80" w:rsidRPr="00513BD9">
        <w:rPr>
          <w:noProof/>
          <w:sz w:val="26"/>
          <w:szCs w:val="26"/>
        </w:rPr>
        <w:t xml:space="preserve">. </w:t>
      </w:r>
      <w:r w:rsidR="00436034" w:rsidRPr="00513BD9">
        <w:rPr>
          <w:noProof/>
          <w:sz w:val="26"/>
          <w:szCs w:val="26"/>
        </w:rPr>
        <w:t>Saistību raksts (forma) par atbilstošu personas datu apstrādi SOPA.</w:t>
      </w:r>
    </w:p>
    <w:p w14:paraId="0EC7579C" w14:textId="77777777" w:rsidR="00343C6C" w:rsidRPr="00513BD9" w:rsidRDefault="00343C6C" w:rsidP="00763116">
      <w:pPr>
        <w:pStyle w:val="Sarakstarindkopa"/>
        <w:ind w:left="709"/>
        <w:jc w:val="both"/>
        <w:rPr>
          <w:noProof/>
          <w:sz w:val="26"/>
          <w:szCs w:val="26"/>
        </w:rPr>
      </w:pPr>
    </w:p>
    <w:p w14:paraId="1078B4C5" w14:textId="77777777" w:rsidR="00713F3B" w:rsidRPr="00513BD9" w:rsidRDefault="00690CE5" w:rsidP="00E94B67">
      <w:pPr>
        <w:pStyle w:val="Sarakstarindkopa"/>
        <w:numPr>
          <w:ilvl w:val="0"/>
          <w:numId w:val="3"/>
        </w:numPr>
        <w:jc w:val="center"/>
        <w:rPr>
          <w:noProof/>
          <w:sz w:val="26"/>
          <w:szCs w:val="26"/>
        </w:rPr>
      </w:pPr>
      <w:r w:rsidRPr="00513BD9">
        <w:rPr>
          <w:b/>
          <w:noProof/>
          <w:sz w:val="26"/>
          <w:szCs w:val="26"/>
        </w:rPr>
        <w:t>Pušu rekvizīti</w:t>
      </w:r>
    </w:p>
    <w:tbl>
      <w:tblPr>
        <w:tblW w:w="9648" w:type="dxa"/>
        <w:tblLayout w:type="fixed"/>
        <w:tblLook w:val="01E0" w:firstRow="1" w:lastRow="1" w:firstColumn="1" w:lastColumn="1" w:noHBand="0" w:noVBand="0"/>
      </w:tblPr>
      <w:tblGrid>
        <w:gridCol w:w="4446"/>
        <w:gridCol w:w="5202"/>
      </w:tblGrid>
      <w:tr w:rsidR="00365E2D" w14:paraId="7AD26B3F" w14:textId="77777777" w:rsidTr="006F46D5">
        <w:tc>
          <w:tcPr>
            <w:tcW w:w="4446" w:type="dxa"/>
          </w:tcPr>
          <w:p w14:paraId="01BBACC8" w14:textId="77777777" w:rsidR="006F46D5" w:rsidRPr="001D5831" w:rsidRDefault="00690CE5" w:rsidP="001C15DA">
            <w:pPr>
              <w:jc w:val="both"/>
              <w:rPr>
                <w:noProof/>
                <w:w w:val="101"/>
                <w:sz w:val="26"/>
                <w:szCs w:val="26"/>
              </w:rPr>
            </w:pPr>
            <w:r w:rsidRPr="001D5831">
              <w:rPr>
                <w:b/>
                <w:noProof/>
                <w:w w:val="101"/>
                <w:sz w:val="26"/>
                <w:szCs w:val="26"/>
              </w:rPr>
              <w:t>Pašvaldība</w:t>
            </w:r>
            <w:r w:rsidRPr="001D5831">
              <w:rPr>
                <w:noProof/>
                <w:w w:val="101"/>
                <w:sz w:val="26"/>
                <w:szCs w:val="26"/>
              </w:rPr>
              <w:t>:</w:t>
            </w:r>
          </w:p>
          <w:p w14:paraId="17E02583" w14:textId="77777777" w:rsidR="005C5DD6" w:rsidRPr="001D5831" w:rsidRDefault="00690CE5" w:rsidP="005C5DD6">
            <w:pPr>
              <w:rPr>
                <w:noProof/>
                <w:sz w:val="26"/>
                <w:szCs w:val="26"/>
              </w:rPr>
            </w:pPr>
            <w:r w:rsidRPr="001D5831">
              <w:rPr>
                <w:noProof/>
                <w:sz w:val="26"/>
                <w:szCs w:val="26"/>
              </w:rPr>
              <w:t>Rīgas valstspilsētas pašvaldības</w:t>
            </w:r>
          </w:p>
          <w:p w14:paraId="0D0BD68E" w14:textId="77777777" w:rsidR="005C5DD6" w:rsidRPr="001D5831" w:rsidRDefault="00690CE5" w:rsidP="005C5DD6">
            <w:pPr>
              <w:rPr>
                <w:noProof/>
                <w:sz w:val="26"/>
                <w:szCs w:val="26"/>
              </w:rPr>
            </w:pPr>
            <w:r w:rsidRPr="001D5831">
              <w:rPr>
                <w:noProof/>
                <w:sz w:val="26"/>
                <w:szCs w:val="26"/>
              </w:rPr>
              <w:t>Labklājības departaments</w:t>
            </w:r>
          </w:p>
          <w:p w14:paraId="1A32C667" w14:textId="77777777" w:rsidR="005C5DD6" w:rsidRPr="001D5831" w:rsidRDefault="00690CE5" w:rsidP="005C5DD6">
            <w:pPr>
              <w:rPr>
                <w:noProof/>
                <w:sz w:val="26"/>
                <w:szCs w:val="26"/>
              </w:rPr>
            </w:pPr>
            <w:r w:rsidRPr="001D5831">
              <w:rPr>
                <w:noProof/>
                <w:sz w:val="26"/>
                <w:szCs w:val="26"/>
              </w:rPr>
              <w:t>Baznīcas iela 19/23, Rīga, LV-1010</w:t>
            </w:r>
          </w:p>
          <w:p w14:paraId="28F21577" w14:textId="77777777" w:rsidR="005C5DD6" w:rsidRPr="001D5831" w:rsidRDefault="00690CE5" w:rsidP="005C5DD6">
            <w:pPr>
              <w:rPr>
                <w:noProof/>
                <w:sz w:val="26"/>
                <w:szCs w:val="26"/>
              </w:rPr>
            </w:pPr>
            <w:r w:rsidRPr="001D5831">
              <w:rPr>
                <w:noProof/>
                <w:sz w:val="26"/>
                <w:szCs w:val="26"/>
              </w:rPr>
              <w:t>Norēķinu rekvizīti:</w:t>
            </w:r>
          </w:p>
          <w:p w14:paraId="6A2E4AF9" w14:textId="77777777" w:rsidR="005C5DD6" w:rsidRPr="001D5831" w:rsidRDefault="00690CE5" w:rsidP="005C5DD6">
            <w:pPr>
              <w:rPr>
                <w:noProof/>
                <w:sz w:val="26"/>
                <w:szCs w:val="26"/>
              </w:rPr>
            </w:pPr>
            <w:r w:rsidRPr="001D5831">
              <w:rPr>
                <w:noProof/>
                <w:sz w:val="26"/>
                <w:szCs w:val="26"/>
              </w:rPr>
              <w:t>Rīgas valstspilsētas pašvaldība</w:t>
            </w:r>
          </w:p>
          <w:p w14:paraId="0CFF1D02" w14:textId="77777777" w:rsidR="005C5DD6" w:rsidRPr="001D5831" w:rsidRDefault="00690CE5" w:rsidP="005C5DD6">
            <w:pPr>
              <w:rPr>
                <w:noProof/>
                <w:sz w:val="26"/>
                <w:szCs w:val="26"/>
              </w:rPr>
            </w:pPr>
            <w:r w:rsidRPr="001D5831">
              <w:rPr>
                <w:noProof/>
                <w:sz w:val="26"/>
                <w:szCs w:val="26"/>
              </w:rPr>
              <w:t>Adrese: Rātslaukums 1, Rīga, LV-1050</w:t>
            </w:r>
          </w:p>
          <w:p w14:paraId="32089471" w14:textId="77777777" w:rsidR="005C5DD6" w:rsidRPr="001D5831" w:rsidRDefault="00690CE5" w:rsidP="005C5DD6">
            <w:pPr>
              <w:rPr>
                <w:noProof/>
                <w:sz w:val="26"/>
                <w:szCs w:val="26"/>
              </w:rPr>
            </w:pPr>
            <w:r w:rsidRPr="001D5831">
              <w:rPr>
                <w:noProof/>
                <w:sz w:val="26"/>
                <w:szCs w:val="26"/>
              </w:rPr>
              <w:t>NMR kods: 90011524360</w:t>
            </w:r>
          </w:p>
          <w:p w14:paraId="0E338E2B" w14:textId="77777777" w:rsidR="005C5DD6" w:rsidRPr="001D5831" w:rsidRDefault="00690CE5" w:rsidP="005C5DD6">
            <w:pPr>
              <w:rPr>
                <w:noProof/>
                <w:sz w:val="26"/>
                <w:szCs w:val="26"/>
              </w:rPr>
            </w:pPr>
            <w:r w:rsidRPr="001D5831">
              <w:rPr>
                <w:noProof/>
                <w:sz w:val="26"/>
                <w:szCs w:val="26"/>
              </w:rPr>
              <w:t xml:space="preserve">PVN reģ. Nr.: </w:t>
            </w:r>
            <w:r w:rsidRPr="001D5831">
              <w:rPr>
                <w:noProof/>
                <w:sz w:val="26"/>
                <w:szCs w:val="26"/>
              </w:rPr>
              <w:t>LV90011524360</w:t>
            </w:r>
          </w:p>
          <w:p w14:paraId="6AE1B64D" w14:textId="77777777" w:rsidR="005C5DD6" w:rsidRPr="001D5831" w:rsidRDefault="00690CE5" w:rsidP="005C5DD6">
            <w:pPr>
              <w:rPr>
                <w:noProof/>
                <w:sz w:val="26"/>
                <w:szCs w:val="26"/>
              </w:rPr>
            </w:pPr>
            <w:r w:rsidRPr="001D5831">
              <w:rPr>
                <w:noProof/>
                <w:sz w:val="26"/>
                <w:szCs w:val="26"/>
              </w:rPr>
              <w:t>Banka: Luminor Bank AS Latvijas filiāle</w:t>
            </w:r>
          </w:p>
          <w:p w14:paraId="701B8807" w14:textId="77777777" w:rsidR="005C5DD6" w:rsidRPr="001D5831" w:rsidRDefault="00690CE5" w:rsidP="005C5DD6">
            <w:pPr>
              <w:rPr>
                <w:noProof/>
                <w:sz w:val="26"/>
                <w:szCs w:val="26"/>
              </w:rPr>
            </w:pPr>
            <w:r w:rsidRPr="001D5831">
              <w:rPr>
                <w:noProof/>
                <w:sz w:val="26"/>
                <w:szCs w:val="26"/>
              </w:rPr>
              <w:t>Kods: RIKOLV2X</w:t>
            </w:r>
          </w:p>
          <w:p w14:paraId="6B3E6FA6" w14:textId="77777777" w:rsidR="005C5DD6" w:rsidRPr="001D5831" w:rsidRDefault="00690CE5" w:rsidP="005C5DD6">
            <w:pPr>
              <w:rPr>
                <w:noProof/>
                <w:sz w:val="26"/>
                <w:szCs w:val="26"/>
              </w:rPr>
            </w:pPr>
            <w:r w:rsidRPr="001D5831">
              <w:rPr>
                <w:noProof/>
                <w:sz w:val="26"/>
                <w:szCs w:val="26"/>
              </w:rPr>
              <w:t>Konts</w:t>
            </w:r>
            <w:r w:rsidR="001D5831" w:rsidRPr="001D5831">
              <w:rPr>
                <w:noProof/>
                <w:sz w:val="26"/>
                <w:szCs w:val="26"/>
              </w:rPr>
              <w:t>:</w:t>
            </w:r>
            <w:r w:rsidRPr="001D5831">
              <w:rPr>
                <w:noProof/>
                <w:sz w:val="26"/>
                <w:szCs w:val="26"/>
              </w:rPr>
              <w:t xml:space="preserve"> </w:t>
            </w:r>
            <w:r w:rsidR="00902A14" w:rsidRPr="001D5831">
              <w:rPr>
                <w:noProof/>
                <w:sz w:val="26"/>
                <w:szCs w:val="26"/>
              </w:rPr>
              <w:t>LV79</w:t>
            </w:r>
            <w:r w:rsidR="001656D0" w:rsidRPr="001D5831">
              <w:rPr>
                <w:noProof/>
                <w:sz w:val="26"/>
                <w:szCs w:val="26"/>
              </w:rPr>
              <w:t>RIKO</w:t>
            </w:r>
            <w:r w:rsidR="00824695" w:rsidRPr="001D5831">
              <w:rPr>
                <w:noProof/>
                <w:sz w:val="26"/>
                <w:szCs w:val="26"/>
              </w:rPr>
              <w:t>00215</w:t>
            </w:r>
            <w:r w:rsidR="008960F5" w:rsidRPr="001D5831">
              <w:rPr>
                <w:noProof/>
                <w:sz w:val="26"/>
                <w:szCs w:val="26"/>
              </w:rPr>
              <w:t>00018031</w:t>
            </w:r>
          </w:p>
          <w:p w14:paraId="554E1DED" w14:textId="77777777" w:rsidR="006F46D5" w:rsidRPr="001D5831" w:rsidRDefault="00690CE5" w:rsidP="29EAD043">
            <w:pPr>
              <w:rPr>
                <w:noProof/>
                <w:sz w:val="26"/>
                <w:szCs w:val="26"/>
              </w:rPr>
            </w:pPr>
            <w:r w:rsidRPr="001D5831">
              <w:rPr>
                <w:noProof/>
                <w:sz w:val="26"/>
                <w:szCs w:val="26"/>
              </w:rPr>
              <w:t>RD iestādes kods: 212</w:t>
            </w:r>
          </w:p>
          <w:p w14:paraId="30DEF938" w14:textId="77777777" w:rsidR="006F46D5" w:rsidRPr="00857354" w:rsidRDefault="00690CE5" w:rsidP="001C15DA">
            <w:pPr>
              <w:jc w:val="both"/>
              <w:rPr>
                <w:sz w:val="26"/>
                <w:szCs w:val="26"/>
              </w:rPr>
            </w:pPr>
            <w:r w:rsidRPr="00857354">
              <w:rPr>
                <w:sz w:val="26"/>
                <w:szCs w:val="26"/>
              </w:rPr>
              <w:t xml:space="preserve">Speciālās atzīmes: </w:t>
            </w:r>
            <w:r w:rsidR="001801E5" w:rsidRPr="00857354">
              <w:rPr>
                <w:sz w:val="26"/>
                <w:szCs w:val="26"/>
              </w:rPr>
              <w:t>LD212RD00056</w:t>
            </w:r>
          </w:p>
          <w:p w14:paraId="750BB74D" w14:textId="77777777" w:rsidR="007F25CB" w:rsidRPr="001D5831" w:rsidRDefault="007F25CB" w:rsidP="001C15DA">
            <w:pPr>
              <w:jc w:val="both"/>
              <w:rPr>
                <w:noProof/>
                <w:sz w:val="26"/>
                <w:szCs w:val="26"/>
              </w:rPr>
            </w:pPr>
          </w:p>
          <w:p w14:paraId="5D83FCA2" w14:textId="77777777" w:rsidR="00C0316E" w:rsidRPr="001D5831" w:rsidRDefault="00690CE5" w:rsidP="001C15DA">
            <w:pPr>
              <w:jc w:val="both"/>
              <w:rPr>
                <w:noProof/>
                <w:sz w:val="26"/>
                <w:szCs w:val="26"/>
                <w:highlight w:val="yellow"/>
              </w:rPr>
            </w:pPr>
            <w:r w:rsidRPr="001D5831">
              <w:rPr>
                <w:noProof/>
                <w:sz w:val="26"/>
                <w:szCs w:val="26"/>
              </w:rPr>
              <w:t>_________________ I.Kondrāte</w:t>
            </w:r>
          </w:p>
        </w:tc>
        <w:tc>
          <w:tcPr>
            <w:tcW w:w="5202" w:type="dxa"/>
          </w:tcPr>
          <w:p w14:paraId="2B7FAFD7" w14:textId="77777777" w:rsidR="006F46D5" w:rsidRPr="00397A8A" w:rsidRDefault="00690CE5" w:rsidP="001C15DA">
            <w:pPr>
              <w:rPr>
                <w:b/>
                <w:noProof/>
                <w:w w:val="101"/>
                <w:sz w:val="26"/>
                <w:szCs w:val="26"/>
              </w:rPr>
            </w:pPr>
            <w:r w:rsidRPr="00397A8A">
              <w:rPr>
                <w:b/>
                <w:noProof/>
                <w:w w:val="101"/>
                <w:sz w:val="26"/>
                <w:szCs w:val="26"/>
              </w:rPr>
              <w:t>Pilnvarotā iestāde:</w:t>
            </w:r>
          </w:p>
          <w:p w14:paraId="5C898E8A" w14:textId="77777777" w:rsidR="001D5831" w:rsidRPr="00397A8A" w:rsidRDefault="001D5831" w:rsidP="001D5831">
            <w:pPr>
              <w:pStyle w:val="Paraststmeklis"/>
              <w:shd w:val="clear" w:color="auto" w:fill="FFFFFF"/>
              <w:spacing w:before="0" w:beforeAutospacing="0" w:after="0" w:afterAutospacing="0" w:line="231" w:lineRule="atLeast"/>
              <w:rPr>
                <w:rFonts w:ascii="Aptos" w:hAnsi="Aptos"/>
                <w:sz w:val="26"/>
                <w:szCs w:val="26"/>
              </w:rPr>
            </w:pPr>
          </w:p>
          <w:p w14:paraId="242E3042" w14:textId="77777777" w:rsidR="001D5831" w:rsidRPr="00397A8A" w:rsidRDefault="001D5831" w:rsidP="001C15DA">
            <w:pPr>
              <w:rPr>
                <w:b/>
                <w:noProof/>
                <w:w w:val="101"/>
                <w:sz w:val="26"/>
                <w:szCs w:val="26"/>
              </w:rPr>
            </w:pPr>
          </w:p>
          <w:p w14:paraId="1AFE0B93" w14:textId="77777777" w:rsidR="006F46D5" w:rsidRPr="00397A8A" w:rsidRDefault="006F46D5" w:rsidP="001D5831">
            <w:pPr>
              <w:rPr>
                <w:b/>
                <w:noProof/>
                <w:sz w:val="26"/>
                <w:szCs w:val="26"/>
              </w:rPr>
            </w:pPr>
          </w:p>
          <w:p w14:paraId="1F0ED7B4" w14:textId="77777777" w:rsidR="001D5831" w:rsidRPr="00397A8A" w:rsidRDefault="001D5831" w:rsidP="001C15DA">
            <w:pPr>
              <w:rPr>
                <w:b/>
                <w:noProof/>
                <w:sz w:val="26"/>
                <w:szCs w:val="26"/>
              </w:rPr>
            </w:pPr>
          </w:p>
          <w:p w14:paraId="1775CAF1" w14:textId="77777777" w:rsidR="001D5831" w:rsidRPr="00397A8A" w:rsidRDefault="001D5831" w:rsidP="001C15DA">
            <w:pPr>
              <w:rPr>
                <w:b/>
                <w:noProof/>
                <w:sz w:val="26"/>
                <w:szCs w:val="26"/>
              </w:rPr>
            </w:pPr>
          </w:p>
          <w:p w14:paraId="1CF73C05" w14:textId="77777777" w:rsidR="001D5831" w:rsidRPr="00397A8A" w:rsidRDefault="001D5831" w:rsidP="001C15DA">
            <w:pPr>
              <w:rPr>
                <w:noProof/>
                <w:sz w:val="26"/>
                <w:szCs w:val="26"/>
              </w:rPr>
            </w:pPr>
          </w:p>
          <w:p w14:paraId="53C655B2" w14:textId="77777777" w:rsidR="006F46D5" w:rsidRPr="00397A8A" w:rsidRDefault="00690CE5" w:rsidP="00343C6C">
            <w:pPr>
              <w:rPr>
                <w:b/>
                <w:noProof/>
                <w:sz w:val="26"/>
                <w:szCs w:val="26"/>
              </w:rPr>
            </w:pPr>
            <w:r w:rsidRPr="00397A8A">
              <w:rPr>
                <w:noProof/>
                <w:sz w:val="26"/>
                <w:szCs w:val="26"/>
              </w:rPr>
              <w:t xml:space="preserve">__________________ </w:t>
            </w:r>
          </w:p>
        </w:tc>
      </w:tr>
      <w:tr w:rsidR="00365E2D" w14:paraId="1D60B356" w14:textId="77777777" w:rsidTr="006F46D5">
        <w:trPr>
          <w:trHeight w:val="441"/>
        </w:trPr>
        <w:tc>
          <w:tcPr>
            <w:tcW w:w="4446" w:type="dxa"/>
          </w:tcPr>
          <w:p w14:paraId="75694B11" w14:textId="77777777" w:rsidR="006F46D5" w:rsidRPr="00513BD9" w:rsidRDefault="006F46D5" w:rsidP="001C15DA">
            <w:pPr>
              <w:jc w:val="right"/>
              <w:rPr>
                <w:noProof/>
                <w:sz w:val="26"/>
                <w:szCs w:val="26"/>
              </w:rPr>
            </w:pPr>
          </w:p>
        </w:tc>
        <w:tc>
          <w:tcPr>
            <w:tcW w:w="5202" w:type="dxa"/>
          </w:tcPr>
          <w:p w14:paraId="6371BCB1" w14:textId="77777777" w:rsidR="006F46D5" w:rsidRPr="00513BD9" w:rsidRDefault="006F46D5" w:rsidP="001C15DA">
            <w:pPr>
              <w:jc w:val="right"/>
              <w:rPr>
                <w:noProof/>
                <w:sz w:val="26"/>
                <w:szCs w:val="26"/>
              </w:rPr>
            </w:pPr>
          </w:p>
        </w:tc>
      </w:tr>
    </w:tbl>
    <w:p w14:paraId="21CCA656" w14:textId="77777777" w:rsidR="0097030F" w:rsidRPr="0097030F" w:rsidRDefault="00690CE5" w:rsidP="0097030F">
      <w:pPr>
        <w:jc w:val="right"/>
        <w:rPr>
          <w:noProof/>
          <w:sz w:val="20"/>
          <w:szCs w:val="20"/>
        </w:rPr>
      </w:pPr>
      <w:r w:rsidRPr="00513BD9">
        <w:rPr>
          <w:noProof/>
          <w:sz w:val="20"/>
          <w:szCs w:val="20"/>
        </w:rPr>
        <w:br w:type="page"/>
      </w:r>
      <w:r w:rsidRPr="0097030F">
        <w:rPr>
          <w:noProof/>
          <w:sz w:val="20"/>
          <w:szCs w:val="20"/>
        </w:rPr>
        <w:lastRenderedPageBreak/>
        <w:t>1. pielikums</w:t>
      </w:r>
    </w:p>
    <w:p w14:paraId="4315FEA5" w14:textId="77777777" w:rsidR="0097030F" w:rsidRPr="0097030F" w:rsidRDefault="00690CE5" w:rsidP="0097030F">
      <w:pPr>
        <w:spacing w:line="20" w:lineRule="atLeast"/>
        <w:jc w:val="right"/>
        <w:rPr>
          <w:noProof/>
          <w:sz w:val="20"/>
          <w:szCs w:val="20"/>
        </w:rPr>
      </w:pPr>
      <w:r w:rsidRPr="0097030F">
        <w:rPr>
          <w:noProof/>
          <w:sz w:val="20"/>
          <w:szCs w:val="20"/>
        </w:rPr>
        <w:t>Rīgas valstspilsētas pašvaldības ___.__.2026. deleģēšanas līgumam</w:t>
      </w:r>
    </w:p>
    <w:p w14:paraId="3DD6CBC5" w14:textId="77777777" w:rsidR="0097030F" w:rsidRPr="0097030F" w:rsidRDefault="0097030F" w:rsidP="0097030F">
      <w:pPr>
        <w:spacing w:line="20" w:lineRule="atLeast"/>
        <w:jc w:val="both"/>
        <w:rPr>
          <w:sz w:val="26"/>
          <w:szCs w:val="22"/>
        </w:rPr>
      </w:pPr>
    </w:p>
    <w:p w14:paraId="74541782" w14:textId="77777777" w:rsidR="0097030F" w:rsidRPr="0097030F" w:rsidRDefault="00690CE5" w:rsidP="0097030F">
      <w:pPr>
        <w:jc w:val="center"/>
        <w:rPr>
          <w:b/>
          <w:bCs/>
          <w:noProof/>
          <w:sz w:val="26"/>
          <w:szCs w:val="26"/>
        </w:rPr>
      </w:pPr>
      <w:r w:rsidRPr="0097030F">
        <w:rPr>
          <w:b/>
          <w:bCs/>
          <w:noProof/>
          <w:sz w:val="26"/>
          <w:szCs w:val="26"/>
        </w:rPr>
        <w:t>Pakalpojuma apraksts</w:t>
      </w:r>
    </w:p>
    <w:p w14:paraId="5916D95A" w14:textId="77777777" w:rsidR="0097030F" w:rsidRPr="0097030F" w:rsidRDefault="00690CE5" w:rsidP="0097030F">
      <w:pPr>
        <w:spacing w:line="20" w:lineRule="atLeast"/>
        <w:jc w:val="center"/>
        <w:rPr>
          <w:i/>
          <w:iCs/>
          <w:sz w:val="26"/>
          <w:szCs w:val="22"/>
        </w:rPr>
      </w:pPr>
      <w:r w:rsidRPr="0097030F">
        <w:rPr>
          <w:sz w:val="26"/>
          <w:szCs w:val="22"/>
        </w:rPr>
        <w:t>(</w:t>
      </w:r>
      <w:r w:rsidRPr="0097030F">
        <w:rPr>
          <w:i/>
          <w:iCs/>
          <w:sz w:val="26"/>
          <w:szCs w:val="22"/>
        </w:rPr>
        <w:t>Skatīt 3.1. – 3.3. pielikumu Departamenta Pārvaldes uzdevumu deleģēšanas līgumu</w:t>
      </w:r>
    </w:p>
    <w:p w14:paraId="5C9D26BD" w14:textId="77777777" w:rsidR="0097030F" w:rsidRPr="0097030F" w:rsidRDefault="00690CE5" w:rsidP="0097030F">
      <w:pPr>
        <w:spacing w:line="20" w:lineRule="atLeast"/>
        <w:jc w:val="center"/>
        <w:rPr>
          <w:sz w:val="26"/>
          <w:szCs w:val="22"/>
        </w:rPr>
      </w:pPr>
      <w:r w:rsidRPr="0097030F">
        <w:rPr>
          <w:i/>
          <w:iCs/>
          <w:sz w:val="26"/>
          <w:szCs w:val="22"/>
        </w:rPr>
        <w:t>slēgšanas tiesību piešķiršanas konkursa nolikumā</w:t>
      </w:r>
      <w:r w:rsidRPr="0097030F">
        <w:rPr>
          <w:sz w:val="26"/>
          <w:szCs w:val="22"/>
        </w:rPr>
        <w:t>)</w:t>
      </w:r>
    </w:p>
    <w:p w14:paraId="13E400B9" w14:textId="77777777" w:rsidR="0097030F" w:rsidRPr="0097030F" w:rsidRDefault="0097030F" w:rsidP="0097030F">
      <w:pPr>
        <w:spacing w:line="20" w:lineRule="atLeast"/>
        <w:jc w:val="both"/>
        <w:rPr>
          <w:sz w:val="26"/>
          <w:szCs w:val="22"/>
        </w:rPr>
      </w:pPr>
    </w:p>
    <w:p w14:paraId="2CFC6770" w14:textId="77777777" w:rsidR="0097030F" w:rsidRPr="0097030F" w:rsidRDefault="0097030F" w:rsidP="0097030F">
      <w:pPr>
        <w:spacing w:line="20" w:lineRule="atLeast"/>
        <w:jc w:val="both"/>
        <w:rPr>
          <w:sz w:val="26"/>
          <w:szCs w:val="22"/>
        </w:rPr>
      </w:pPr>
    </w:p>
    <w:p w14:paraId="6A19104C" w14:textId="77777777" w:rsidR="0097030F" w:rsidRPr="0097030F" w:rsidRDefault="0097030F" w:rsidP="0097030F">
      <w:pPr>
        <w:spacing w:line="20" w:lineRule="atLeast"/>
        <w:jc w:val="both"/>
        <w:rPr>
          <w:sz w:val="26"/>
          <w:szCs w:val="22"/>
        </w:rPr>
      </w:pPr>
    </w:p>
    <w:p w14:paraId="5E9320EE" w14:textId="77777777" w:rsidR="0097030F" w:rsidRPr="0097030F" w:rsidRDefault="0097030F" w:rsidP="0097030F">
      <w:pPr>
        <w:spacing w:line="20" w:lineRule="atLeast"/>
        <w:jc w:val="both"/>
        <w:rPr>
          <w:sz w:val="26"/>
          <w:szCs w:val="22"/>
        </w:rPr>
      </w:pPr>
    </w:p>
    <w:p w14:paraId="4D6324D3" w14:textId="77777777" w:rsidR="0097030F" w:rsidRPr="0097030F" w:rsidRDefault="00690CE5" w:rsidP="0097030F">
      <w:pPr>
        <w:spacing w:after="160" w:line="259" w:lineRule="auto"/>
        <w:rPr>
          <w:sz w:val="26"/>
          <w:szCs w:val="22"/>
        </w:rPr>
      </w:pPr>
      <w:r w:rsidRPr="600E0876">
        <w:rPr>
          <w:sz w:val="26"/>
          <w:szCs w:val="26"/>
        </w:rPr>
        <w:br w:type="page"/>
      </w:r>
    </w:p>
    <w:p w14:paraId="6F888EBD" w14:textId="77777777" w:rsidR="0097030F" w:rsidRPr="0097030F" w:rsidRDefault="00690CE5" w:rsidP="0097030F">
      <w:pPr>
        <w:rPr>
          <w:noProof/>
          <w:sz w:val="20"/>
          <w:szCs w:val="20"/>
        </w:rPr>
      </w:pPr>
      <w:r w:rsidRPr="0097030F">
        <w:rPr>
          <w:noProof/>
          <w:sz w:val="20"/>
          <w:szCs w:val="20"/>
        </w:rPr>
        <w:lastRenderedPageBreak/>
        <w:br w:type="page"/>
      </w:r>
    </w:p>
    <w:p w14:paraId="64D8CB90" w14:textId="77777777" w:rsidR="0097030F" w:rsidRPr="0097030F" w:rsidRDefault="00690CE5" w:rsidP="0097030F">
      <w:pPr>
        <w:spacing w:line="20" w:lineRule="atLeast"/>
        <w:jc w:val="right"/>
        <w:rPr>
          <w:rFonts w:eastAsiaTheme="minorEastAsia"/>
          <w:sz w:val="20"/>
          <w:szCs w:val="20"/>
        </w:rPr>
      </w:pPr>
      <w:r w:rsidRPr="600E0876">
        <w:rPr>
          <w:rFonts w:eastAsiaTheme="minorEastAsia"/>
          <w:sz w:val="20"/>
          <w:szCs w:val="20"/>
        </w:rPr>
        <w:lastRenderedPageBreak/>
        <w:t>2</w:t>
      </w:r>
      <w:r w:rsidRPr="0097030F">
        <w:rPr>
          <w:rFonts w:eastAsiaTheme="minorEastAsia"/>
          <w:sz w:val="20"/>
          <w:szCs w:val="20"/>
        </w:rPr>
        <w:t>.pielikums</w:t>
      </w:r>
    </w:p>
    <w:p w14:paraId="6C064A85" w14:textId="77777777" w:rsidR="0097030F" w:rsidRPr="0097030F" w:rsidRDefault="00690CE5" w:rsidP="0097030F">
      <w:pPr>
        <w:spacing w:line="20" w:lineRule="atLeast"/>
        <w:jc w:val="right"/>
        <w:rPr>
          <w:rFonts w:eastAsiaTheme="minorEastAsia"/>
          <w:sz w:val="20"/>
          <w:szCs w:val="20"/>
        </w:rPr>
      </w:pPr>
      <w:r w:rsidRPr="0097030F">
        <w:rPr>
          <w:rFonts w:eastAsiaTheme="minorEastAsia"/>
          <w:sz w:val="20"/>
          <w:szCs w:val="20"/>
        </w:rPr>
        <w:t xml:space="preserve">Rīgas </w:t>
      </w:r>
      <w:proofErr w:type="spellStart"/>
      <w:r w:rsidRPr="0097030F">
        <w:rPr>
          <w:rFonts w:eastAsiaTheme="minorEastAsia"/>
          <w:sz w:val="20"/>
          <w:szCs w:val="20"/>
        </w:rPr>
        <w:t>valstspilsētas</w:t>
      </w:r>
      <w:proofErr w:type="spellEnd"/>
      <w:r w:rsidRPr="0097030F">
        <w:rPr>
          <w:rFonts w:eastAsiaTheme="minorEastAsia"/>
          <w:sz w:val="20"/>
          <w:szCs w:val="20"/>
        </w:rPr>
        <w:t xml:space="preserve"> pašvaldības ___.___.2026. deleģēšanas līgumam</w:t>
      </w:r>
    </w:p>
    <w:p w14:paraId="4865D025" w14:textId="77777777" w:rsidR="0097030F" w:rsidRPr="0097030F" w:rsidRDefault="0097030F" w:rsidP="0097030F">
      <w:pPr>
        <w:spacing w:line="20" w:lineRule="atLeast"/>
        <w:jc w:val="center"/>
        <w:rPr>
          <w:rFonts w:eastAsiaTheme="minorEastAsia"/>
          <w:sz w:val="22"/>
          <w:szCs w:val="22"/>
        </w:rPr>
      </w:pPr>
    </w:p>
    <w:p w14:paraId="04EEF0CA" w14:textId="77777777" w:rsidR="0097030F" w:rsidRPr="0097030F" w:rsidRDefault="00690CE5" w:rsidP="0097030F">
      <w:pPr>
        <w:spacing w:line="20" w:lineRule="atLeast"/>
        <w:jc w:val="center"/>
        <w:rPr>
          <w:rFonts w:eastAsiaTheme="minorEastAsia"/>
          <w:sz w:val="22"/>
          <w:szCs w:val="22"/>
        </w:rPr>
      </w:pPr>
      <w:r w:rsidRPr="0097030F">
        <w:rPr>
          <w:rFonts w:eastAsiaTheme="minorEastAsia"/>
          <w:b/>
          <w:sz w:val="22"/>
          <w:szCs w:val="22"/>
        </w:rPr>
        <w:t>Ierobežotas pieejamības informācija!</w:t>
      </w:r>
    </w:p>
    <w:p w14:paraId="5D982496" w14:textId="77777777" w:rsidR="0097030F" w:rsidRPr="0097030F" w:rsidRDefault="00690CE5" w:rsidP="0097030F">
      <w:pPr>
        <w:shd w:val="clear" w:color="auto" w:fill="FFFFFF"/>
        <w:spacing w:line="20" w:lineRule="atLeast"/>
        <w:ind w:left="173"/>
        <w:jc w:val="center"/>
        <w:outlineLvl w:val="0"/>
        <w:rPr>
          <w:rFonts w:eastAsiaTheme="minorEastAsia"/>
          <w:b/>
          <w:sz w:val="22"/>
          <w:szCs w:val="22"/>
        </w:rPr>
      </w:pPr>
      <w:r w:rsidRPr="0097030F">
        <w:rPr>
          <w:rFonts w:eastAsiaTheme="minorEastAsia"/>
          <w:b/>
          <w:sz w:val="22"/>
          <w:szCs w:val="22"/>
        </w:rPr>
        <w:t xml:space="preserve">INFORMĀCIJA PAR BĒRNU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7"/>
        <w:gridCol w:w="377"/>
        <w:gridCol w:w="377"/>
        <w:gridCol w:w="377"/>
        <w:gridCol w:w="377"/>
        <w:gridCol w:w="377"/>
        <w:gridCol w:w="377"/>
        <w:gridCol w:w="377"/>
        <w:gridCol w:w="377"/>
        <w:gridCol w:w="377"/>
        <w:gridCol w:w="377"/>
        <w:gridCol w:w="378"/>
        <w:gridCol w:w="378"/>
        <w:gridCol w:w="378"/>
        <w:gridCol w:w="378"/>
        <w:gridCol w:w="378"/>
        <w:gridCol w:w="378"/>
        <w:gridCol w:w="378"/>
        <w:gridCol w:w="378"/>
        <w:gridCol w:w="378"/>
        <w:gridCol w:w="378"/>
        <w:gridCol w:w="378"/>
        <w:gridCol w:w="378"/>
        <w:gridCol w:w="378"/>
      </w:tblGrid>
      <w:tr w:rsidR="00365E2D" w14:paraId="7FB8F5E6" w14:textId="77777777" w:rsidTr="000D6B4D">
        <w:trPr>
          <w:trHeight w:val="397"/>
        </w:trPr>
        <w:tc>
          <w:tcPr>
            <w:tcW w:w="377" w:type="dxa"/>
            <w:vAlign w:val="center"/>
          </w:tcPr>
          <w:p w14:paraId="30C078F7"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62ED79D7"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4B680C57"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71AE3A46"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43FE7302"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138EFD01"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6F8CCAB4"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07495634"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237CB147"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01A9C6F7" w14:textId="77777777" w:rsidR="0097030F" w:rsidRPr="0097030F" w:rsidRDefault="0097030F" w:rsidP="0097030F">
            <w:pPr>
              <w:spacing w:line="20" w:lineRule="atLeast"/>
              <w:jc w:val="center"/>
              <w:rPr>
                <w:rFonts w:eastAsiaTheme="minorEastAsia"/>
                <w:b/>
                <w:sz w:val="28"/>
                <w:szCs w:val="28"/>
              </w:rPr>
            </w:pPr>
          </w:p>
        </w:tc>
        <w:tc>
          <w:tcPr>
            <w:tcW w:w="377" w:type="dxa"/>
            <w:vAlign w:val="center"/>
          </w:tcPr>
          <w:p w14:paraId="6942A0DC" w14:textId="77777777" w:rsidR="0097030F" w:rsidRPr="0097030F" w:rsidRDefault="0097030F" w:rsidP="0097030F">
            <w:pPr>
              <w:spacing w:line="20" w:lineRule="atLeast"/>
              <w:jc w:val="center"/>
              <w:rPr>
                <w:rFonts w:eastAsiaTheme="minorEastAsia"/>
                <w:b/>
                <w:sz w:val="28"/>
                <w:szCs w:val="28"/>
              </w:rPr>
            </w:pPr>
          </w:p>
        </w:tc>
        <w:tc>
          <w:tcPr>
            <w:tcW w:w="378" w:type="dxa"/>
            <w:vAlign w:val="center"/>
          </w:tcPr>
          <w:p w14:paraId="3C21FB6E" w14:textId="77777777" w:rsidR="0097030F" w:rsidRPr="0097030F" w:rsidRDefault="0097030F" w:rsidP="0097030F">
            <w:pPr>
              <w:spacing w:line="20" w:lineRule="atLeast"/>
              <w:jc w:val="center"/>
              <w:rPr>
                <w:rFonts w:eastAsiaTheme="minorEastAsia"/>
                <w:b/>
                <w:sz w:val="28"/>
                <w:szCs w:val="28"/>
              </w:rPr>
            </w:pPr>
          </w:p>
        </w:tc>
        <w:tc>
          <w:tcPr>
            <w:tcW w:w="378" w:type="dxa"/>
            <w:vAlign w:val="center"/>
          </w:tcPr>
          <w:p w14:paraId="7EB7724A" w14:textId="77777777" w:rsidR="0097030F" w:rsidRPr="0097030F" w:rsidRDefault="0097030F" w:rsidP="0097030F">
            <w:pPr>
              <w:spacing w:line="20" w:lineRule="atLeast"/>
              <w:jc w:val="center"/>
              <w:rPr>
                <w:rFonts w:eastAsiaTheme="minorEastAsia"/>
                <w:b/>
                <w:sz w:val="28"/>
                <w:szCs w:val="28"/>
              </w:rPr>
            </w:pPr>
          </w:p>
        </w:tc>
        <w:tc>
          <w:tcPr>
            <w:tcW w:w="378" w:type="dxa"/>
            <w:vAlign w:val="center"/>
          </w:tcPr>
          <w:p w14:paraId="5EA87E16" w14:textId="77777777" w:rsidR="0097030F" w:rsidRPr="0097030F" w:rsidRDefault="0097030F" w:rsidP="0097030F">
            <w:pPr>
              <w:spacing w:line="20" w:lineRule="atLeast"/>
              <w:jc w:val="center"/>
              <w:rPr>
                <w:rFonts w:eastAsiaTheme="minorEastAsia"/>
                <w:b/>
                <w:sz w:val="28"/>
                <w:szCs w:val="28"/>
              </w:rPr>
            </w:pPr>
          </w:p>
        </w:tc>
        <w:tc>
          <w:tcPr>
            <w:tcW w:w="378" w:type="dxa"/>
            <w:vAlign w:val="center"/>
          </w:tcPr>
          <w:p w14:paraId="00F9FFEB" w14:textId="77777777" w:rsidR="0097030F" w:rsidRPr="0097030F" w:rsidRDefault="0097030F" w:rsidP="0097030F">
            <w:pPr>
              <w:spacing w:line="20" w:lineRule="atLeast"/>
              <w:jc w:val="center"/>
              <w:rPr>
                <w:rFonts w:eastAsiaTheme="minorEastAsia"/>
                <w:sz w:val="28"/>
                <w:szCs w:val="28"/>
              </w:rPr>
            </w:pPr>
          </w:p>
        </w:tc>
        <w:tc>
          <w:tcPr>
            <w:tcW w:w="378" w:type="dxa"/>
            <w:vAlign w:val="center"/>
          </w:tcPr>
          <w:p w14:paraId="11DB7965" w14:textId="77777777" w:rsidR="0097030F" w:rsidRPr="0097030F" w:rsidRDefault="0097030F" w:rsidP="0097030F">
            <w:pPr>
              <w:spacing w:line="20" w:lineRule="atLeast"/>
              <w:jc w:val="center"/>
              <w:rPr>
                <w:rFonts w:eastAsiaTheme="minorEastAsia"/>
                <w:sz w:val="28"/>
                <w:szCs w:val="28"/>
              </w:rPr>
            </w:pPr>
          </w:p>
        </w:tc>
        <w:tc>
          <w:tcPr>
            <w:tcW w:w="378" w:type="dxa"/>
          </w:tcPr>
          <w:p w14:paraId="2BCCD2D0" w14:textId="77777777" w:rsidR="0097030F" w:rsidRPr="0097030F" w:rsidRDefault="0097030F" w:rsidP="0097030F">
            <w:pPr>
              <w:spacing w:line="20" w:lineRule="atLeast"/>
              <w:jc w:val="center"/>
              <w:rPr>
                <w:rFonts w:eastAsiaTheme="minorEastAsia"/>
                <w:sz w:val="28"/>
                <w:szCs w:val="28"/>
              </w:rPr>
            </w:pPr>
          </w:p>
        </w:tc>
        <w:tc>
          <w:tcPr>
            <w:tcW w:w="378" w:type="dxa"/>
          </w:tcPr>
          <w:p w14:paraId="6BC0409A" w14:textId="77777777" w:rsidR="0097030F" w:rsidRPr="0097030F" w:rsidRDefault="0097030F" w:rsidP="0097030F">
            <w:pPr>
              <w:spacing w:line="20" w:lineRule="atLeast"/>
              <w:jc w:val="center"/>
              <w:rPr>
                <w:rFonts w:eastAsiaTheme="minorEastAsia"/>
                <w:sz w:val="28"/>
                <w:szCs w:val="28"/>
              </w:rPr>
            </w:pPr>
          </w:p>
        </w:tc>
        <w:tc>
          <w:tcPr>
            <w:tcW w:w="378" w:type="dxa"/>
          </w:tcPr>
          <w:p w14:paraId="497B3DA2" w14:textId="77777777" w:rsidR="0097030F" w:rsidRPr="0097030F" w:rsidRDefault="0097030F" w:rsidP="0097030F">
            <w:pPr>
              <w:spacing w:line="20" w:lineRule="atLeast"/>
              <w:jc w:val="center"/>
              <w:rPr>
                <w:rFonts w:eastAsiaTheme="minorEastAsia"/>
                <w:sz w:val="28"/>
                <w:szCs w:val="28"/>
              </w:rPr>
            </w:pPr>
          </w:p>
        </w:tc>
        <w:tc>
          <w:tcPr>
            <w:tcW w:w="378" w:type="dxa"/>
          </w:tcPr>
          <w:p w14:paraId="17F83E74" w14:textId="77777777" w:rsidR="0097030F" w:rsidRPr="0097030F" w:rsidRDefault="0097030F" w:rsidP="0097030F">
            <w:pPr>
              <w:spacing w:line="20" w:lineRule="atLeast"/>
              <w:jc w:val="center"/>
              <w:rPr>
                <w:rFonts w:eastAsiaTheme="minorEastAsia"/>
                <w:sz w:val="28"/>
                <w:szCs w:val="28"/>
              </w:rPr>
            </w:pPr>
          </w:p>
        </w:tc>
        <w:tc>
          <w:tcPr>
            <w:tcW w:w="378" w:type="dxa"/>
          </w:tcPr>
          <w:p w14:paraId="2980B060" w14:textId="77777777" w:rsidR="0097030F" w:rsidRPr="0097030F" w:rsidRDefault="0097030F" w:rsidP="0097030F">
            <w:pPr>
              <w:spacing w:line="20" w:lineRule="atLeast"/>
              <w:jc w:val="center"/>
              <w:rPr>
                <w:rFonts w:eastAsiaTheme="minorEastAsia"/>
                <w:sz w:val="28"/>
                <w:szCs w:val="28"/>
              </w:rPr>
            </w:pPr>
          </w:p>
        </w:tc>
        <w:tc>
          <w:tcPr>
            <w:tcW w:w="378" w:type="dxa"/>
          </w:tcPr>
          <w:p w14:paraId="48FB0A3F" w14:textId="77777777" w:rsidR="0097030F" w:rsidRPr="0097030F" w:rsidRDefault="0097030F" w:rsidP="0097030F">
            <w:pPr>
              <w:spacing w:line="20" w:lineRule="atLeast"/>
              <w:jc w:val="center"/>
              <w:rPr>
                <w:rFonts w:eastAsiaTheme="minorEastAsia"/>
                <w:sz w:val="28"/>
                <w:szCs w:val="28"/>
              </w:rPr>
            </w:pPr>
          </w:p>
        </w:tc>
        <w:tc>
          <w:tcPr>
            <w:tcW w:w="378" w:type="dxa"/>
          </w:tcPr>
          <w:p w14:paraId="61C4F5A4" w14:textId="77777777" w:rsidR="0097030F" w:rsidRPr="0097030F" w:rsidRDefault="0097030F" w:rsidP="0097030F">
            <w:pPr>
              <w:spacing w:line="20" w:lineRule="atLeast"/>
              <w:jc w:val="center"/>
              <w:rPr>
                <w:rFonts w:eastAsiaTheme="minorEastAsia"/>
                <w:sz w:val="28"/>
                <w:szCs w:val="28"/>
              </w:rPr>
            </w:pPr>
          </w:p>
        </w:tc>
        <w:tc>
          <w:tcPr>
            <w:tcW w:w="378" w:type="dxa"/>
          </w:tcPr>
          <w:p w14:paraId="5C107DDA" w14:textId="77777777" w:rsidR="0097030F" w:rsidRPr="0097030F" w:rsidRDefault="0097030F" w:rsidP="0097030F">
            <w:pPr>
              <w:spacing w:line="20" w:lineRule="atLeast"/>
              <w:jc w:val="center"/>
              <w:rPr>
                <w:rFonts w:eastAsiaTheme="minorEastAsia"/>
                <w:sz w:val="28"/>
                <w:szCs w:val="28"/>
              </w:rPr>
            </w:pPr>
          </w:p>
        </w:tc>
      </w:tr>
    </w:tbl>
    <w:p w14:paraId="75BE735C"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(vārds )</w:t>
      </w:r>
    </w:p>
    <w:tbl>
      <w:tblPr>
        <w:tblpPr w:leftFromText="180" w:rightFromText="180" w:vertAnchor="text" w:horzAnchor="margin" w:tblpY="1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
        <w:gridCol w:w="394"/>
        <w:gridCol w:w="394"/>
        <w:gridCol w:w="394"/>
        <w:gridCol w:w="394"/>
        <w:gridCol w:w="395"/>
        <w:gridCol w:w="395"/>
        <w:gridCol w:w="395"/>
        <w:gridCol w:w="395"/>
        <w:gridCol w:w="395"/>
        <w:gridCol w:w="395"/>
        <w:gridCol w:w="395"/>
        <w:gridCol w:w="395"/>
        <w:gridCol w:w="395"/>
        <w:gridCol w:w="395"/>
        <w:gridCol w:w="395"/>
        <w:gridCol w:w="395"/>
        <w:gridCol w:w="395"/>
        <w:gridCol w:w="395"/>
        <w:gridCol w:w="395"/>
        <w:gridCol w:w="395"/>
        <w:gridCol w:w="395"/>
        <w:gridCol w:w="395"/>
        <w:gridCol w:w="395"/>
      </w:tblGrid>
      <w:tr w:rsidR="00365E2D" w14:paraId="66ECC62A" w14:textId="77777777" w:rsidTr="000D6B4D">
        <w:trPr>
          <w:trHeight w:val="397"/>
        </w:trPr>
        <w:tc>
          <w:tcPr>
            <w:tcW w:w="397" w:type="dxa"/>
            <w:vAlign w:val="center"/>
          </w:tcPr>
          <w:p w14:paraId="265C8589"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467BAF03"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11F5E28E"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21011A9C"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42668EEA"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73858258"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63E653EA"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162E3238"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05494BA4"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67E77604" w14:textId="77777777" w:rsidR="0097030F" w:rsidRPr="0097030F" w:rsidRDefault="0097030F" w:rsidP="0097030F">
            <w:pPr>
              <w:spacing w:line="20" w:lineRule="atLeast"/>
              <w:jc w:val="center"/>
              <w:rPr>
                <w:rFonts w:eastAsiaTheme="minorEastAsia"/>
                <w:sz w:val="28"/>
                <w:szCs w:val="28"/>
              </w:rPr>
            </w:pPr>
          </w:p>
        </w:tc>
        <w:tc>
          <w:tcPr>
            <w:tcW w:w="397" w:type="dxa"/>
            <w:vAlign w:val="center"/>
          </w:tcPr>
          <w:p w14:paraId="35A7746F" w14:textId="77777777" w:rsidR="0097030F" w:rsidRPr="0097030F" w:rsidRDefault="0097030F" w:rsidP="0097030F">
            <w:pPr>
              <w:spacing w:line="20" w:lineRule="atLeast"/>
              <w:jc w:val="center"/>
              <w:rPr>
                <w:rFonts w:eastAsiaTheme="minorEastAsia"/>
                <w:sz w:val="28"/>
                <w:szCs w:val="28"/>
              </w:rPr>
            </w:pPr>
          </w:p>
        </w:tc>
        <w:tc>
          <w:tcPr>
            <w:tcW w:w="397" w:type="dxa"/>
          </w:tcPr>
          <w:p w14:paraId="742A9F43" w14:textId="77777777" w:rsidR="0097030F" w:rsidRPr="0097030F" w:rsidRDefault="0097030F" w:rsidP="0097030F">
            <w:pPr>
              <w:spacing w:line="20" w:lineRule="atLeast"/>
              <w:jc w:val="center"/>
              <w:rPr>
                <w:rFonts w:eastAsiaTheme="minorEastAsia"/>
                <w:sz w:val="28"/>
                <w:szCs w:val="28"/>
              </w:rPr>
            </w:pPr>
          </w:p>
        </w:tc>
        <w:tc>
          <w:tcPr>
            <w:tcW w:w="397" w:type="dxa"/>
          </w:tcPr>
          <w:p w14:paraId="222CBE7C" w14:textId="77777777" w:rsidR="0097030F" w:rsidRPr="0097030F" w:rsidRDefault="0097030F" w:rsidP="0097030F">
            <w:pPr>
              <w:spacing w:line="20" w:lineRule="atLeast"/>
              <w:jc w:val="center"/>
              <w:rPr>
                <w:rFonts w:eastAsiaTheme="minorEastAsia"/>
                <w:sz w:val="28"/>
                <w:szCs w:val="28"/>
              </w:rPr>
            </w:pPr>
          </w:p>
        </w:tc>
        <w:tc>
          <w:tcPr>
            <w:tcW w:w="397" w:type="dxa"/>
          </w:tcPr>
          <w:p w14:paraId="29945950" w14:textId="77777777" w:rsidR="0097030F" w:rsidRPr="0097030F" w:rsidRDefault="0097030F" w:rsidP="0097030F">
            <w:pPr>
              <w:spacing w:line="20" w:lineRule="atLeast"/>
              <w:jc w:val="center"/>
              <w:rPr>
                <w:rFonts w:eastAsiaTheme="minorEastAsia"/>
                <w:sz w:val="28"/>
                <w:szCs w:val="28"/>
              </w:rPr>
            </w:pPr>
          </w:p>
        </w:tc>
        <w:tc>
          <w:tcPr>
            <w:tcW w:w="397" w:type="dxa"/>
          </w:tcPr>
          <w:p w14:paraId="3B3329BB" w14:textId="77777777" w:rsidR="0097030F" w:rsidRPr="0097030F" w:rsidRDefault="0097030F" w:rsidP="0097030F">
            <w:pPr>
              <w:spacing w:line="20" w:lineRule="atLeast"/>
              <w:jc w:val="center"/>
              <w:rPr>
                <w:rFonts w:eastAsiaTheme="minorEastAsia"/>
                <w:sz w:val="28"/>
                <w:szCs w:val="28"/>
              </w:rPr>
            </w:pPr>
          </w:p>
        </w:tc>
        <w:tc>
          <w:tcPr>
            <w:tcW w:w="397" w:type="dxa"/>
          </w:tcPr>
          <w:p w14:paraId="34D4B257" w14:textId="77777777" w:rsidR="0097030F" w:rsidRPr="0097030F" w:rsidRDefault="0097030F" w:rsidP="0097030F">
            <w:pPr>
              <w:spacing w:line="20" w:lineRule="atLeast"/>
              <w:jc w:val="center"/>
              <w:rPr>
                <w:rFonts w:eastAsiaTheme="minorEastAsia"/>
                <w:sz w:val="28"/>
                <w:szCs w:val="28"/>
              </w:rPr>
            </w:pPr>
          </w:p>
        </w:tc>
        <w:tc>
          <w:tcPr>
            <w:tcW w:w="397" w:type="dxa"/>
          </w:tcPr>
          <w:p w14:paraId="5ECA916A" w14:textId="77777777" w:rsidR="0097030F" w:rsidRPr="0097030F" w:rsidRDefault="0097030F" w:rsidP="0097030F">
            <w:pPr>
              <w:spacing w:line="20" w:lineRule="atLeast"/>
              <w:jc w:val="center"/>
              <w:rPr>
                <w:rFonts w:eastAsiaTheme="minorEastAsia"/>
                <w:sz w:val="28"/>
                <w:szCs w:val="28"/>
              </w:rPr>
            </w:pPr>
          </w:p>
        </w:tc>
        <w:tc>
          <w:tcPr>
            <w:tcW w:w="397" w:type="dxa"/>
          </w:tcPr>
          <w:p w14:paraId="1C39793C" w14:textId="77777777" w:rsidR="0097030F" w:rsidRPr="0097030F" w:rsidRDefault="0097030F" w:rsidP="0097030F">
            <w:pPr>
              <w:spacing w:line="20" w:lineRule="atLeast"/>
              <w:jc w:val="center"/>
              <w:rPr>
                <w:rFonts w:eastAsiaTheme="minorEastAsia"/>
                <w:sz w:val="28"/>
                <w:szCs w:val="28"/>
              </w:rPr>
            </w:pPr>
          </w:p>
        </w:tc>
        <w:tc>
          <w:tcPr>
            <w:tcW w:w="397" w:type="dxa"/>
          </w:tcPr>
          <w:p w14:paraId="63ECB196" w14:textId="77777777" w:rsidR="0097030F" w:rsidRPr="0097030F" w:rsidRDefault="0097030F" w:rsidP="0097030F">
            <w:pPr>
              <w:spacing w:line="20" w:lineRule="atLeast"/>
              <w:jc w:val="center"/>
              <w:rPr>
                <w:rFonts w:eastAsiaTheme="minorEastAsia"/>
                <w:sz w:val="28"/>
                <w:szCs w:val="28"/>
              </w:rPr>
            </w:pPr>
          </w:p>
        </w:tc>
        <w:tc>
          <w:tcPr>
            <w:tcW w:w="397" w:type="dxa"/>
          </w:tcPr>
          <w:p w14:paraId="0A65A994" w14:textId="77777777" w:rsidR="0097030F" w:rsidRPr="0097030F" w:rsidRDefault="0097030F" w:rsidP="0097030F">
            <w:pPr>
              <w:spacing w:line="20" w:lineRule="atLeast"/>
              <w:jc w:val="center"/>
              <w:rPr>
                <w:rFonts w:eastAsiaTheme="minorEastAsia"/>
                <w:sz w:val="28"/>
                <w:szCs w:val="28"/>
              </w:rPr>
            </w:pPr>
          </w:p>
        </w:tc>
        <w:tc>
          <w:tcPr>
            <w:tcW w:w="397" w:type="dxa"/>
          </w:tcPr>
          <w:p w14:paraId="79273D52" w14:textId="77777777" w:rsidR="0097030F" w:rsidRPr="0097030F" w:rsidRDefault="0097030F" w:rsidP="0097030F">
            <w:pPr>
              <w:spacing w:line="20" w:lineRule="atLeast"/>
              <w:jc w:val="center"/>
              <w:rPr>
                <w:rFonts w:eastAsiaTheme="minorEastAsia"/>
                <w:sz w:val="28"/>
                <w:szCs w:val="28"/>
              </w:rPr>
            </w:pPr>
          </w:p>
        </w:tc>
        <w:tc>
          <w:tcPr>
            <w:tcW w:w="397" w:type="dxa"/>
          </w:tcPr>
          <w:p w14:paraId="71687995" w14:textId="77777777" w:rsidR="0097030F" w:rsidRPr="0097030F" w:rsidRDefault="0097030F" w:rsidP="0097030F">
            <w:pPr>
              <w:spacing w:line="20" w:lineRule="atLeast"/>
              <w:jc w:val="center"/>
              <w:rPr>
                <w:rFonts w:eastAsiaTheme="minorEastAsia"/>
                <w:sz w:val="28"/>
                <w:szCs w:val="28"/>
              </w:rPr>
            </w:pPr>
          </w:p>
        </w:tc>
        <w:tc>
          <w:tcPr>
            <w:tcW w:w="397" w:type="dxa"/>
          </w:tcPr>
          <w:p w14:paraId="500D40A4" w14:textId="77777777" w:rsidR="0097030F" w:rsidRPr="0097030F" w:rsidRDefault="0097030F" w:rsidP="0097030F">
            <w:pPr>
              <w:spacing w:line="20" w:lineRule="atLeast"/>
              <w:jc w:val="center"/>
              <w:rPr>
                <w:rFonts w:eastAsiaTheme="minorEastAsia"/>
                <w:sz w:val="28"/>
                <w:szCs w:val="28"/>
              </w:rPr>
            </w:pPr>
          </w:p>
        </w:tc>
        <w:tc>
          <w:tcPr>
            <w:tcW w:w="397" w:type="dxa"/>
          </w:tcPr>
          <w:p w14:paraId="2775A2A1" w14:textId="77777777" w:rsidR="0097030F" w:rsidRPr="0097030F" w:rsidRDefault="0097030F" w:rsidP="0097030F">
            <w:pPr>
              <w:spacing w:line="20" w:lineRule="atLeast"/>
              <w:jc w:val="center"/>
              <w:rPr>
                <w:rFonts w:eastAsiaTheme="minorEastAsia"/>
                <w:sz w:val="28"/>
                <w:szCs w:val="28"/>
              </w:rPr>
            </w:pPr>
          </w:p>
        </w:tc>
      </w:tr>
    </w:tbl>
    <w:p w14:paraId="247B24A2"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(uzvārds)</w:t>
      </w:r>
    </w:p>
    <w:p w14:paraId="2339197E" w14:textId="77777777" w:rsidR="0097030F" w:rsidRPr="0097030F" w:rsidRDefault="0097030F" w:rsidP="0097030F">
      <w:pPr>
        <w:spacing w:line="20" w:lineRule="atLeast"/>
        <w:jc w:val="center"/>
        <w:rPr>
          <w:rFonts w:eastAsiaTheme="minorEastAsia"/>
          <w:sz w:val="22"/>
          <w:szCs w:val="22"/>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
        <w:gridCol w:w="397"/>
        <w:gridCol w:w="397"/>
        <w:gridCol w:w="397"/>
        <w:gridCol w:w="397"/>
        <w:gridCol w:w="397"/>
        <w:gridCol w:w="397"/>
        <w:gridCol w:w="397"/>
        <w:gridCol w:w="397"/>
        <w:gridCol w:w="397"/>
        <w:gridCol w:w="397"/>
        <w:gridCol w:w="397"/>
      </w:tblGrid>
      <w:tr w:rsidR="00365E2D" w14:paraId="78D94334" w14:textId="77777777" w:rsidTr="000D6B4D">
        <w:trPr>
          <w:trHeight w:val="397"/>
        </w:trPr>
        <w:tc>
          <w:tcPr>
            <w:tcW w:w="397" w:type="dxa"/>
            <w:vAlign w:val="center"/>
          </w:tcPr>
          <w:p w14:paraId="6093CAEB"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20DC728A"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4422D174"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06CA2743"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1450D9D5"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7CC18576" w14:textId="77777777" w:rsidR="0097030F" w:rsidRPr="0097030F" w:rsidRDefault="0097030F" w:rsidP="0097030F">
            <w:pPr>
              <w:spacing w:line="20" w:lineRule="atLeast"/>
              <w:jc w:val="center"/>
              <w:rPr>
                <w:rFonts w:eastAsiaTheme="minorEastAsia"/>
                <w:b/>
                <w:sz w:val="28"/>
                <w:szCs w:val="28"/>
              </w:rPr>
            </w:pPr>
          </w:p>
        </w:tc>
        <w:tc>
          <w:tcPr>
            <w:tcW w:w="397" w:type="dxa"/>
            <w:tcBorders>
              <w:top w:val="nil"/>
              <w:bottom w:val="nil"/>
            </w:tcBorders>
            <w:vAlign w:val="center"/>
          </w:tcPr>
          <w:p w14:paraId="2729EBD7" w14:textId="77777777" w:rsidR="0097030F" w:rsidRPr="0097030F" w:rsidRDefault="00690CE5" w:rsidP="0097030F">
            <w:pPr>
              <w:spacing w:line="20" w:lineRule="atLeast"/>
              <w:jc w:val="center"/>
              <w:rPr>
                <w:rFonts w:eastAsiaTheme="minorEastAsia"/>
                <w:b/>
                <w:sz w:val="28"/>
                <w:szCs w:val="28"/>
              </w:rPr>
            </w:pPr>
            <w:r w:rsidRPr="0097030F">
              <w:rPr>
                <w:rFonts w:eastAsiaTheme="minorEastAsia"/>
                <w:b/>
                <w:sz w:val="28"/>
                <w:szCs w:val="28"/>
              </w:rPr>
              <w:t>-</w:t>
            </w:r>
          </w:p>
        </w:tc>
        <w:tc>
          <w:tcPr>
            <w:tcW w:w="397" w:type="dxa"/>
            <w:vAlign w:val="center"/>
          </w:tcPr>
          <w:p w14:paraId="0E496735"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31091666"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44AD1F18"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408EC5F8" w14:textId="77777777" w:rsidR="0097030F" w:rsidRPr="0097030F" w:rsidRDefault="0097030F" w:rsidP="0097030F">
            <w:pPr>
              <w:spacing w:line="20" w:lineRule="atLeast"/>
              <w:jc w:val="center"/>
              <w:rPr>
                <w:rFonts w:eastAsiaTheme="minorEastAsia"/>
                <w:b/>
                <w:sz w:val="28"/>
                <w:szCs w:val="28"/>
              </w:rPr>
            </w:pPr>
          </w:p>
        </w:tc>
        <w:tc>
          <w:tcPr>
            <w:tcW w:w="397" w:type="dxa"/>
            <w:vAlign w:val="center"/>
          </w:tcPr>
          <w:p w14:paraId="404D844D" w14:textId="77777777" w:rsidR="0097030F" w:rsidRPr="0097030F" w:rsidRDefault="0097030F" w:rsidP="0097030F">
            <w:pPr>
              <w:spacing w:line="20" w:lineRule="atLeast"/>
              <w:jc w:val="center"/>
              <w:rPr>
                <w:rFonts w:eastAsiaTheme="minorEastAsia"/>
                <w:b/>
                <w:sz w:val="28"/>
                <w:szCs w:val="28"/>
              </w:rPr>
            </w:pPr>
          </w:p>
        </w:tc>
      </w:tr>
    </w:tbl>
    <w:p w14:paraId="41F41BCD" w14:textId="77777777" w:rsidR="0097030F" w:rsidRPr="0097030F" w:rsidRDefault="00690CE5" w:rsidP="0097030F">
      <w:pPr>
        <w:spacing w:line="20" w:lineRule="atLeast"/>
        <w:jc w:val="both"/>
        <w:rPr>
          <w:rFonts w:eastAsiaTheme="minorEastAsia"/>
          <w:sz w:val="22"/>
          <w:szCs w:val="22"/>
        </w:rPr>
      </w:pPr>
      <w:r w:rsidRPr="0097030F">
        <w:rPr>
          <w:rFonts w:eastAsiaTheme="minorEastAsia"/>
          <w:sz w:val="22"/>
          <w:szCs w:val="22"/>
        </w:rPr>
        <w:t xml:space="preserve">Personas kods: </w:t>
      </w:r>
    </w:p>
    <w:p w14:paraId="4CDB4F54" w14:textId="77777777" w:rsidR="0097030F" w:rsidRPr="0097030F" w:rsidRDefault="0097030F" w:rsidP="0097030F">
      <w:pPr>
        <w:spacing w:line="20" w:lineRule="atLeast"/>
        <w:rPr>
          <w:rFonts w:eastAsiaTheme="minorEastAsia"/>
          <w:sz w:val="22"/>
          <w:szCs w:val="22"/>
        </w:rPr>
      </w:pPr>
    </w:p>
    <w:p w14:paraId="147F2AC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xml:space="preserve">Saziņas </w:t>
      </w:r>
      <w:r w:rsidRPr="0097030F">
        <w:rPr>
          <w:rFonts w:eastAsiaTheme="minorEastAsia"/>
          <w:sz w:val="22"/>
          <w:szCs w:val="22"/>
        </w:rPr>
        <w:t>valoda__________________________________</w:t>
      </w:r>
    </w:p>
    <w:p w14:paraId="6D98BEE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Aprūpes iestādē ievietots ar Rīgas bāriņtiesas ________________________________________________</w:t>
      </w:r>
    </w:p>
    <w:p w14:paraId="17E1718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xml:space="preserve">Cik ilgi bērns neatrodas ģimenē         _______________________________________________________         </w:t>
      </w:r>
    </w:p>
    <w:p w14:paraId="3ECC087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xml:space="preserve">Dati par </w:t>
      </w:r>
      <w:proofErr w:type="spellStart"/>
      <w:r w:rsidRPr="0097030F">
        <w:rPr>
          <w:rFonts w:eastAsiaTheme="minorEastAsia"/>
          <w:sz w:val="22"/>
          <w:szCs w:val="22"/>
        </w:rPr>
        <w:t>ārpusģimenes</w:t>
      </w:r>
      <w:proofErr w:type="spellEnd"/>
      <w:r w:rsidRPr="0097030F">
        <w:rPr>
          <w:rFonts w:eastAsiaTheme="minorEastAsia"/>
          <w:sz w:val="22"/>
          <w:szCs w:val="22"/>
        </w:rPr>
        <w:t xml:space="preserve"> aprūpi pirms ievietošanas institūcijā:</w:t>
      </w:r>
    </w:p>
    <w:p w14:paraId="346D128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w:t>
      </w:r>
      <w:r w:rsidRPr="0097030F">
        <w:rPr>
          <w:rFonts w:eastAsiaTheme="minorEastAsia"/>
          <w:sz w:val="22"/>
          <w:szCs w:val="22"/>
        </w:rPr>
        <w:t>aizbildnība   ⁭audžuģimene    ⁭krīzes centrs    ⁭  aprūpes iestāde:</w:t>
      </w:r>
    </w:p>
    <w:p w14:paraId="576C63FD" w14:textId="77777777" w:rsidR="0097030F" w:rsidRPr="0097030F" w:rsidRDefault="00690CE5" w:rsidP="0097030F">
      <w:pPr>
        <w:spacing w:line="20" w:lineRule="atLeast"/>
        <w:jc w:val="both"/>
        <w:rPr>
          <w:rFonts w:eastAsiaTheme="minorEastAsia"/>
          <w:sz w:val="22"/>
          <w:szCs w:val="22"/>
        </w:rPr>
      </w:pPr>
      <w:r w:rsidRPr="0097030F">
        <w:rPr>
          <w:rFonts w:eastAsiaTheme="minorEastAsia"/>
          <w:sz w:val="22"/>
          <w:szCs w:val="22"/>
        </w:rPr>
        <w:t>_____________________________________________________________________________________________________________________________________________________________________________________________________________________________________________________</w:t>
      </w:r>
    </w:p>
    <w:p w14:paraId="7444BB6C" w14:textId="77777777" w:rsidR="0097030F" w:rsidRPr="0097030F" w:rsidRDefault="00690CE5" w:rsidP="0097030F">
      <w:pPr>
        <w:spacing w:line="20" w:lineRule="atLeast"/>
        <w:jc w:val="center"/>
        <w:rPr>
          <w:rFonts w:eastAsiaTheme="minorEastAsia"/>
          <w:b/>
          <w:bCs/>
          <w:i/>
          <w:sz w:val="22"/>
          <w:szCs w:val="22"/>
          <w:u w:val="single"/>
        </w:rPr>
      </w:pPr>
      <w:r w:rsidRPr="0097030F">
        <w:rPr>
          <w:rFonts w:eastAsiaTheme="minorEastAsia"/>
          <w:b/>
          <w:bCs/>
          <w:i/>
          <w:sz w:val="22"/>
          <w:szCs w:val="22"/>
          <w:u w:val="single"/>
        </w:rPr>
        <w:t>Dati par ģimeni</w:t>
      </w:r>
    </w:p>
    <w:p w14:paraId="0BD70843" w14:textId="77777777" w:rsidR="0097030F" w:rsidRPr="0097030F" w:rsidRDefault="00690CE5" w:rsidP="0097030F">
      <w:pPr>
        <w:spacing w:line="20" w:lineRule="atLeast"/>
        <w:jc w:val="center"/>
        <w:rPr>
          <w:rFonts w:eastAsiaTheme="minorEastAsia"/>
          <w:bCs/>
          <w:sz w:val="22"/>
          <w:szCs w:val="22"/>
        </w:rPr>
      </w:pPr>
      <w:r w:rsidRPr="0097030F">
        <w:rPr>
          <w:rFonts w:eastAsiaTheme="minorEastAsia"/>
          <w:bCs/>
          <w:sz w:val="22"/>
          <w:szCs w:val="22"/>
        </w:rPr>
        <w:t>Māte, tēvs, brāļi, māsas, vecvecāki, citi radinieki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435"/>
        <w:gridCol w:w="1775"/>
        <w:gridCol w:w="3764"/>
      </w:tblGrid>
      <w:tr w:rsidR="00365E2D" w14:paraId="3E60DDC1" w14:textId="77777777" w:rsidTr="000D6B4D">
        <w:tc>
          <w:tcPr>
            <w:tcW w:w="2093" w:type="dxa"/>
            <w:shd w:val="clear" w:color="auto" w:fill="E0E0E0"/>
          </w:tcPr>
          <w:p w14:paraId="5364A6B7" w14:textId="77777777" w:rsidR="0097030F" w:rsidRPr="0097030F" w:rsidRDefault="00690CE5" w:rsidP="0097030F">
            <w:pPr>
              <w:spacing w:line="20" w:lineRule="atLeast"/>
              <w:jc w:val="center"/>
              <w:rPr>
                <w:rFonts w:eastAsiaTheme="minorEastAsia"/>
                <w:bCs/>
                <w:i/>
                <w:sz w:val="22"/>
                <w:szCs w:val="22"/>
              </w:rPr>
            </w:pPr>
            <w:r w:rsidRPr="0097030F">
              <w:rPr>
                <w:rFonts w:eastAsiaTheme="minorEastAsia"/>
                <w:bCs/>
                <w:i/>
                <w:sz w:val="22"/>
                <w:szCs w:val="22"/>
              </w:rPr>
              <w:t>Vārds, uzvārds</w:t>
            </w:r>
          </w:p>
        </w:tc>
        <w:tc>
          <w:tcPr>
            <w:tcW w:w="1435" w:type="dxa"/>
            <w:shd w:val="clear" w:color="auto" w:fill="E0E0E0"/>
          </w:tcPr>
          <w:p w14:paraId="575C930B" w14:textId="77777777" w:rsidR="0097030F" w:rsidRPr="0097030F" w:rsidRDefault="00690CE5" w:rsidP="0097030F">
            <w:pPr>
              <w:spacing w:line="20" w:lineRule="atLeast"/>
              <w:jc w:val="center"/>
              <w:rPr>
                <w:rFonts w:eastAsiaTheme="minorEastAsia"/>
                <w:bCs/>
                <w:i/>
                <w:sz w:val="22"/>
                <w:szCs w:val="22"/>
              </w:rPr>
            </w:pPr>
            <w:r w:rsidRPr="0097030F">
              <w:rPr>
                <w:rFonts w:eastAsiaTheme="minorEastAsia"/>
                <w:i/>
                <w:sz w:val="22"/>
                <w:szCs w:val="22"/>
              </w:rPr>
              <w:t>Radniecība</w:t>
            </w:r>
          </w:p>
        </w:tc>
        <w:tc>
          <w:tcPr>
            <w:tcW w:w="1775" w:type="dxa"/>
            <w:shd w:val="clear" w:color="auto" w:fill="E0E0E0"/>
          </w:tcPr>
          <w:p w14:paraId="158201AA" w14:textId="77777777" w:rsidR="0097030F" w:rsidRPr="0097030F" w:rsidRDefault="00690CE5" w:rsidP="0097030F">
            <w:pPr>
              <w:spacing w:line="20" w:lineRule="atLeast"/>
              <w:jc w:val="center"/>
              <w:rPr>
                <w:rFonts w:eastAsiaTheme="minorEastAsia"/>
                <w:bCs/>
                <w:i/>
                <w:sz w:val="22"/>
                <w:szCs w:val="22"/>
              </w:rPr>
            </w:pPr>
            <w:r w:rsidRPr="0097030F">
              <w:rPr>
                <w:rFonts w:eastAsiaTheme="minorEastAsia"/>
                <w:i/>
                <w:sz w:val="22"/>
                <w:szCs w:val="22"/>
              </w:rPr>
              <w:t>Personas kods</w:t>
            </w:r>
          </w:p>
        </w:tc>
        <w:tc>
          <w:tcPr>
            <w:tcW w:w="3764" w:type="dxa"/>
            <w:shd w:val="clear" w:color="auto" w:fill="E0E0E0"/>
          </w:tcPr>
          <w:p w14:paraId="3786831E" w14:textId="77777777" w:rsidR="0097030F" w:rsidRPr="0097030F" w:rsidRDefault="00690CE5" w:rsidP="0097030F">
            <w:pPr>
              <w:spacing w:line="20" w:lineRule="atLeast"/>
              <w:jc w:val="center"/>
              <w:rPr>
                <w:rFonts w:eastAsiaTheme="minorEastAsia"/>
                <w:bCs/>
                <w:i/>
                <w:sz w:val="22"/>
                <w:szCs w:val="22"/>
              </w:rPr>
            </w:pPr>
            <w:r w:rsidRPr="0097030F">
              <w:rPr>
                <w:rFonts w:eastAsiaTheme="minorEastAsia"/>
                <w:bCs/>
                <w:i/>
                <w:sz w:val="22"/>
                <w:szCs w:val="22"/>
              </w:rPr>
              <w:t>Dzīves vieta (adrese, tālrunis)</w:t>
            </w:r>
          </w:p>
        </w:tc>
      </w:tr>
      <w:tr w:rsidR="00365E2D" w14:paraId="5CBFF96E" w14:textId="77777777" w:rsidTr="000D6B4D">
        <w:trPr>
          <w:trHeight w:val="461"/>
        </w:trPr>
        <w:tc>
          <w:tcPr>
            <w:tcW w:w="2093" w:type="dxa"/>
            <w:vAlign w:val="center"/>
          </w:tcPr>
          <w:p w14:paraId="2528165F" w14:textId="77777777" w:rsidR="0097030F" w:rsidRPr="0097030F" w:rsidRDefault="0097030F" w:rsidP="0097030F">
            <w:pPr>
              <w:spacing w:line="20" w:lineRule="atLeast"/>
              <w:jc w:val="center"/>
              <w:rPr>
                <w:rFonts w:eastAsiaTheme="minorEastAsia"/>
                <w:bCs/>
                <w:sz w:val="22"/>
                <w:szCs w:val="22"/>
              </w:rPr>
            </w:pPr>
          </w:p>
        </w:tc>
        <w:tc>
          <w:tcPr>
            <w:tcW w:w="1435" w:type="dxa"/>
            <w:vAlign w:val="center"/>
          </w:tcPr>
          <w:p w14:paraId="0DEF0B83" w14:textId="77777777" w:rsidR="0097030F" w:rsidRPr="0097030F" w:rsidRDefault="0097030F" w:rsidP="0097030F">
            <w:pPr>
              <w:spacing w:line="20" w:lineRule="atLeast"/>
              <w:jc w:val="center"/>
              <w:rPr>
                <w:rFonts w:eastAsiaTheme="minorEastAsia"/>
                <w:bCs/>
                <w:sz w:val="22"/>
                <w:szCs w:val="22"/>
              </w:rPr>
            </w:pPr>
          </w:p>
        </w:tc>
        <w:tc>
          <w:tcPr>
            <w:tcW w:w="1775" w:type="dxa"/>
            <w:vAlign w:val="center"/>
          </w:tcPr>
          <w:p w14:paraId="269961A1" w14:textId="77777777" w:rsidR="0097030F" w:rsidRPr="0097030F" w:rsidRDefault="0097030F" w:rsidP="0097030F">
            <w:pPr>
              <w:spacing w:line="20" w:lineRule="atLeast"/>
              <w:jc w:val="center"/>
              <w:rPr>
                <w:rFonts w:eastAsiaTheme="minorEastAsia"/>
                <w:bCs/>
                <w:sz w:val="22"/>
                <w:szCs w:val="22"/>
              </w:rPr>
            </w:pPr>
          </w:p>
        </w:tc>
        <w:tc>
          <w:tcPr>
            <w:tcW w:w="3764" w:type="dxa"/>
            <w:vAlign w:val="center"/>
          </w:tcPr>
          <w:p w14:paraId="65432A70" w14:textId="77777777" w:rsidR="0097030F" w:rsidRPr="0097030F" w:rsidRDefault="0097030F" w:rsidP="0097030F">
            <w:pPr>
              <w:spacing w:line="20" w:lineRule="atLeast"/>
              <w:jc w:val="center"/>
              <w:rPr>
                <w:rFonts w:eastAsiaTheme="minorEastAsia"/>
                <w:bCs/>
                <w:sz w:val="22"/>
                <w:szCs w:val="22"/>
              </w:rPr>
            </w:pPr>
          </w:p>
        </w:tc>
      </w:tr>
      <w:tr w:rsidR="00365E2D" w14:paraId="290A94E2" w14:textId="77777777" w:rsidTr="000D6B4D">
        <w:trPr>
          <w:trHeight w:val="412"/>
        </w:trPr>
        <w:tc>
          <w:tcPr>
            <w:tcW w:w="2093" w:type="dxa"/>
            <w:vAlign w:val="center"/>
          </w:tcPr>
          <w:p w14:paraId="4BD0DCA2" w14:textId="77777777" w:rsidR="0097030F" w:rsidRPr="0097030F" w:rsidRDefault="0097030F" w:rsidP="0097030F">
            <w:pPr>
              <w:spacing w:line="20" w:lineRule="atLeast"/>
              <w:jc w:val="center"/>
              <w:rPr>
                <w:rFonts w:eastAsiaTheme="minorEastAsia"/>
                <w:bCs/>
                <w:sz w:val="22"/>
                <w:szCs w:val="22"/>
              </w:rPr>
            </w:pPr>
          </w:p>
        </w:tc>
        <w:tc>
          <w:tcPr>
            <w:tcW w:w="1435" w:type="dxa"/>
            <w:vAlign w:val="center"/>
          </w:tcPr>
          <w:p w14:paraId="26AD0D5E" w14:textId="77777777" w:rsidR="0097030F" w:rsidRPr="0097030F" w:rsidRDefault="0097030F" w:rsidP="0097030F">
            <w:pPr>
              <w:spacing w:line="20" w:lineRule="atLeast"/>
              <w:jc w:val="center"/>
              <w:rPr>
                <w:rFonts w:eastAsiaTheme="minorEastAsia"/>
                <w:bCs/>
                <w:i/>
                <w:sz w:val="22"/>
                <w:szCs w:val="22"/>
              </w:rPr>
            </w:pPr>
          </w:p>
        </w:tc>
        <w:tc>
          <w:tcPr>
            <w:tcW w:w="1775" w:type="dxa"/>
            <w:vAlign w:val="center"/>
          </w:tcPr>
          <w:p w14:paraId="57E692CF" w14:textId="77777777" w:rsidR="0097030F" w:rsidRPr="0097030F" w:rsidRDefault="0097030F" w:rsidP="0097030F">
            <w:pPr>
              <w:spacing w:line="20" w:lineRule="atLeast"/>
              <w:jc w:val="center"/>
              <w:rPr>
                <w:rFonts w:eastAsiaTheme="minorEastAsia"/>
                <w:bCs/>
                <w:i/>
                <w:sz w:val="22"/>
                <w:szCs w:val="22"/>
              </w:rPr>
            </w:pPr>
          </w:p>
        </w:tc>
        <w:tc>
          <w:tcPr>
            <w:tcW w:w="3764" w:type="dxa"/>
            <w:vAlign w:val="center"/>
          </w:tcPr>
          <w:p w14:paraId="439AE9DD" w14:textId="77777777" w:rsidR="0097030F" w:rsidRPr="0097030F" w:rsidRDefault="0097030F" w:rsidP="0097030F">
            <w:pPr>
              <w:spacing w:line="20" w:lineRule="atLeast"/>
              <w:jc w:val="center"/>
              <w:rPr>
                <w:rFonts w:eastAsiaTheme="minorEastAsia"/>
                <w:bCs/>
                <w:i/>
                <w:sz w:val="22"/>
                <w:szCs w:val="22"/>
              </w:rPr>
            </w:pPr>
          </w:p>
        </w:tc>
      </w:tr>
      <w:tr w:rsidR="00365E2D" w14:paraId="77622BEB" w14:textId="77777777" w:rsidTr="000D6B4D">
        <w:trPr>
          <w:trHeight w:val="417"/>
        </w:trPr>
        <w:tc>
          <w:tcPr>
            <w:tcW w:w="2093" w:type="dxa"/>
            <w:vAlign w:val="center"/>
          </w:tcPr>
          <w:p w14:paraId="15FE7487" w14:textId="77777777" w:rsidR="0097030F" w:rsidRPr="0097030F" w:rsidRDefault="0097030F" w:rsidP="0097030F">
            <w:pPr>
              <w:spacing w:line="20" w:lineRule="atLeast"/>
              <w:jc w:val="center"/>
              <w:rPr>
                <w:rFonts w:eastAsiaTheme="minorEastAsia"/>
                <w:bCs/>
                <w:sz w:val="22"/>
                <w:szCs w:val="22"/>
              </w:rPr>
            </w:pPr>
          </w:p>
        </w:tc>
        <w:tc>
          <w:tcPr>
            <w:tcW w:w="1435" w:type="dxa"/>
            <w:vAlign w:val="center"/>
          </w:tcPr>
          <w:p w14:paraId="5DC90B06" w14:textId="77777777" w:rsidR="0097030F" w:rsidRPr="0097030F" w:rsidRDefault="0097030F" w:rsidP="0097030F">
            <w:pPr>
              <w:spacing w:line="20" w:lineRule="atLeast"/>
              <w:jc w:val="center"/>
              <w:rPr>
                <w:rFonts w:eastAsiaTheme="minorEastAsia"/>
                <w:bCs/>
                <w:sz w:val="22"/>
                <w:szCs w:val="22"/>
              </w:rPr>
            </w:pPr>
          </w:p>
        </w:tc>
        <w:tc>
          <w:tcPr>
            <w:tcW w:w="1775" w:type="dxa"/>
            <w:vAlign w:val="center"/>
          </w:tcPr>
          <w:p w14:paraId="04B8D6ED" w14:textId="77777777" w:rsidR="0097030F" w:rsidRPr="0097030F" w:rsidRDefault="0097030F" w:rsidP="0097030F">
            <w:pPr>
              <w:spacing w:line="20" w:lineRule="atLeast"/>
              <w:jc w:val="center"/>
              <w:rPr>
                <w:rFonts w:eastAsiaTheme="minorEastAsia"/>
                <w:bCs/>
                <w:sz w:val="22"/>
                <w:szCs w:val="22"/>
              </w:rPr>
            </w:pPr>
          </w:p>
        </w:tc>
        <w:tc>
          <w:tcPr>
            <w:tcW w:w="3764" w:type="dxa"/>
            <w:vAlign w:val="center"/>
          </w:tcPr>
          <w:p w14:paraId="4219EB3C" w14:textId="77777777" w:rsidR="0097030F" w:rsidRPr="0097030F" w:rsidRDefault="0097030F" w:rsidP="0097030F">
            <w:pPr>
              <w:spacing w:line="20" w:lineRule="atLeast"/>
              <w:jc w:val="center"/>
              <w:rPr>
                <w:rFonts w:eastAsiaTheme="minorEastAsia"/>
                <w:bCs/>
                <w:sz w:val="22"/>
                <w:szCs w:val="22"/>
              </w:rPr>
            </w:pPr>
          </w:p>
        </w:tc>
      </w:tr>
      <w:tr w:rsidR="00365E2D" w14:paraId="1B64EE3C" w14:textId="77777777" w:rsidTr="000D6B4D">
        <w:trPr>
          <w:trHeight w:val="409"/>
        </w:trPr>
        <w:tc>
          <w:tcPr>
            <w:tcW w:w="2093" w:type="dxa"/>
            <w:vAlign w:val="center"/>
          </w:tcPr>
          <w:p w14:paraId="0C3BCF62" w14:textId="77777777" w:rsidR="0097030F" w:rsidRPr="0097030F" w:rsidRDefault="0097030F" w:rsidP="0097030F">
            <w:pPr>
              <w:spacing w:line="20" w:lineRule="atLeast"/>
              <w:jc w:val="center"/>
              <w:rPr>
                <w:rFonts w:eastAsiaTheme="minorEastAsia"/>
                <w:bCs/>
                <w:sz w:val="22"/>
                <w:szCs w:val="22"/>
              </w:rPr>
            </w:pPr>
          </w:p>
        </w:tc>
        <w:tc>
          <w:tcPr>
            <w:tcW w:w="1435" w:type="dxa"/>
            <w:vAlign w:val="center"/>
          </w:tcPr>
          <w:p w14:paraId="6D8FA390" w14:textId="77777777" w:rsidR="0097030F" w:rsidRPr="0097030F" w:rsidRDefault="0097030F" w:rsidP="0097030F">
            <w:pPr>
              <w:spacing w:line="20" w:lineRule="atLeast"/>
              <w:jc w:val="center"/>
              <w:rPr>
                <w:rFonts w:eastAsiaTheme="minorEastAsia"/>
                <w:bCs/>
                <w:sz w:val="22"/>
                <w:szCs w:val="22"/>
              </w:rPr>
            </w:pPr>
          </w:p>
        </w:tc>
        <w:tc>
          <w:tcPr>
            <w:tcW w:w="1775" w:type="dxa"/>
            <w:vAlign w:val="center"/>
          </w:tcPr>
          <w:p w14:paraId="3A82B7A9" w14:textId="77777777" w:rsidR="0097030F" w:rsidRPr="0097030F" w:rsidRDefault="0097030F" w:rsidP="0097030F">
            <w:pPr>
              <w:spacing w:line="20" w:lineRule="atLeast"/>
              <w:jc w:val="center"/>
              <w:rPr>
                <w:rFonts w:eastAsiaTheme="minorEastAsia"/>
                <w:bCs/>
                <w:sz w:val="22"/>
                <w:szCs w:val="22"/>
              </w:rPr>
            </w:pPr>
          </w:p>
        </w:tc>
        <w:tc>
          <w:tcPr>
            <w:tcW w:w="3764" w:type="dxa"/>
            <w:vAlign w:val="center"/>
          </w:tcPr>
          <w:p w14:paraId="43CC9B0C" w14:textId="77777777" w:rsidR="0097030F" w:rsidRPr="0097030F" w:rsidRDefault="0097030F" w:rsidP="0097030F">
            <w:pPr>
              <w:spacing w:line="20" w:lineRule="atLeast"/>
              <w:jc w:val="center"/>
              <w:rPr>
                <w:rFonts w:eastAsiaTheme="minorEastAsia"/>
                <w:bCs/>
                <w:sz w:val="22"/>
                <w:szCs w:val="22"/>
              </w:rPr>
            </w:pPr>
          </w:p>
        </w:tc>
      </w:tr>
    </w:tbl>
    <w:p w14:paraId="0A14233B" w14:textId="77777777" w:rsidR="0097030F" w:rsidRPr="0097030F" w:rsidRDefault="00690CE5" w:rsidP="0097030F">
      <w:pPr>
        <w:spacing w:line="20" w:lineRule="atLeast"/>
        <w:jc w:val="both"/>
        <w:rPr>
          <w:rFonts w:eastAsiaTheme="minorEastAsia"/>
          <w:b/>
          <w:bCs/>
          <w:sz w:val="22"/>
          <w:szCs w:val="22"/>
        </w:rPr>
      </w:pPr>
      <w:r w:rsidRPr="0097030F">
        <w:rPr>
          <w:rFonts w:eastAsiaTheme="minorEastAsia"/>
          <w:b/>
          <w:bCs/>
          <w:sz w:val="22"/>
          <w:szCs w:val="22"/>
        </w:rPr>
        <w:t xml:space="preserve"> </w:t>
      </w:r>
    </w:p>
    <w:p w14:paraId="41984116" w14:textId="77777777" w:rsidR="0097030F" w:rsidRPr="0097030F" w:rsidRDefault="00690CE5" w:rsidP="0097030F">
      <w:pPr>
        <w:spacing w:line="20" w:lineRule="atLeast"/>
        <w:jc w:val="center"/>
        <w:rPr>
          <w:rFonts w:eastAsiaTheme="minorEastAsia"/>
          <w:b/>
          <w:bCs/>
          <w:i/>
          <w:sz w:val="22"/>
          <w:szCs w:val="22"/>
          <w:u w:val="single"/>
        </w:rPr>
      </w:pPr>
      <w:r w:rsidRPr="0097030F">
        <w:rPr>
          <w:rFonts w:eastAsiaTheme="minorEastAsia"/>
          <w:b/>
          <w:bCs/>
          <w:i/>
          <w:sz w:val="22"/>
          <w:szCs w:val="22"/>
          <w:u w:val="single"/>
        </w:rPr>
        <w:t>Kontakts ar radiniekiem</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2263"/>
        <w:gridCol w:w="2272"/>
        <w:gridCol w:w="2270"/>
      </w:tblGrid>
      <w:tr w:rsidR="00365E2D" w14:paraId="40B135BE" w14:textId="77777777" w:rsidTr="000D6B4D">
        <w:tc>
          <w:tcPr>
            <w:tcW w:w="2262" w:type="dxa"/>
          </w:tcPr>
          <w:p w14:paraId="0905BABE" w14:textId="77777777" w:rsidR="0097030F" w:rsidRPr="0097030F" w:rsidRDefault="00690CE5" w:rsidP="0097030F">
            <w:pPr>
              <w:spacing w:line="20" w:lineRule="atLeast"/>
              <w:jc w:val="center"/>
              <w:rPr>
                <w:rFonts w:eastAsiaTheme="minorEastAsia"/>
                <w:bCs/>
                <w:sz w:val="22"/>
                <w:szCs w:val="22"/>
              </w:rPr>
            </w:pPr>
            <w:r w:rsidRPr="0097030F">
              <w:rPr>
                <w:rFonts w:eastAsiaTheme="minorEastAsia"/>
                <w:bCs/>
                <w:sz w:val="22"/>
                <w:szCs w:val="22"/>
              </w:rPr>
              <w:t>Māte</w:t>
            </w:r>
          </w:p>
        </w:tc>
        <w:tc>
          <w:tcPr>
            <w:tcW w:w="2263" w:type="dxa"/>
          </w:tcPr>
          <w:p w14:paraId="3BD9C505" w14:textId="77777777" w:rsidR="0097030F" w:rsidRPr="0097030F" w:rsidRDefault="00690CE5" w:rsidP="0097030F">
            <w:pPr>
              <w:spacing w:line="20" w:lineRule="atLeast"/>
              <w:jc w:val="center"/>
              <w:rPr>
                <w:rFonts w:eastAsiaTheme="minorEastAsia"/>
                <w:bCs/>
                <w:sz w:val="22"/>
                <w:szCs w:val="22"/>
              </w:rPr>
            </w:pPr>
            <w:r w:rsidRPr="0097030F">
              <w:rPr>
                <w:rFonts w:eastAsiaTheme="minorEastAsia"/>
                <w:bCs/>
                <w:sz w:val="22"/>
                <w:szCs w:val="22"/>
              </w:rPr>
              <w:t>Tēvs</w:t>
            </w:r>
          </w:p>
        </w:tc>
        <w:tc>
          <w:tcPr>
            <w:tcW w:w="2272" w:type="dxa"/>
          </w:tcPr>
          <w:p w14:paraId="2C681AEC" w14:textId="77777777" w:rsidR="0097030F" w:rsidRPr="0097030F" w:rsidRDefault="00690CE5" w:rsidP="0097030F">
            <w:pPr>
              <w:spacing w:line="20" w:lineRule="atLeast"/>
              <w:jc w:val="center"/>
              <w:rPr>
                <w:rFonts w:eastAsiaTheme="minorEastAsia"/>
                <w:bCs/>
                <w:sz w:val="22"/>
                <w:szCs w:val="22"/>
              </w:rPr>
            </w:pPr>
            <w:r w:rsidRPr="0097030F">
              <w:rPr>
                <w:rFonts w:eastAsiaTheme="minorEastAsia"/>
                <w:bCs/>
                <w:sz w:val="22"/>
                <w:szCs w:val="22"/>
              </w:rPr>
              <w:t>Brāļi/māsas</w:t>
            </w:r>
          </w:p>
        </w:tc>
        <w:tc>
          <w:tcPr>
            <w:tcW w:w="2270" w:type="dxa"/>
          </w:tcPr>
          <w:p w14:paraId="30DD9BDD" w14:textId="77777777" w:rsidR="0097030F" w:rsidRPr="0097030F" w:rsidRDefault="00690CE5" w:rsidP="0097030F">
            <w:pPr>
              <w:spacing w:line="20" w:lineRule="atLeast"/>
              <w:jc w:val="center"/>
              <w:rPr>
                <w:rFonts w:eastAsiaTheme="minorEastAsia"/>
                <w:bCs/>
                <w:sz w:val="22"/>
                <w:szCs w:val="22"/>
              </w:rPr>
            </w:pPr>
            <w:r w:rsidRPr="0097030F">
              <w:rPr>
                <w:rFonts w:eastAsiaTheme="minorEastAsia"/>
                <w:bCs/>
                <w:sz w:val="22"/>
                <w:szCs w:val="22"/>
              </w:rPr>
              <w:t>Citi radinieki*</w:t>
            </w:r>
          </w:p>
        </w:tc>
      </w:tr>
      <w:tr w:rsidR="00365E2D" w14:paraId="57BA209C" w14:textId="77777777" w:rsidTr="000D6B4D">
        <w:tc>
          <w:tcPr>
            <w:tcW w:w="2262" w:type="dxa"/>
          </w:tcPr>
          <w:p w14:paraId="6967864C"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ciešs, abpusējs,</w:t>
            </w:r>
          </w:p>
          <w:p w14:paraId="43980E5D"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vienpusējs, no bērna puses</w:t>
            </w:r>
          </w:p>
          <w:p w14:paraId="3B6BF02F"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reti</w:t>
            </w:r>
          </w:p>
          <w:p w14:paraId="36EA1237"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ļoti reti</w:t>
            </w:r>
          </w:p>
          <w:p w14:paraId="4CC9AB56"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nekad</w:t>
            </w:r>
          </w:p>
        </w:tc>
        <w:tc>
          <w:tcPr>
            <w:tcW w:w="2263" w:type="dxa"/>
          </w:tcPr>
          <w:p w14:paraId="6FBED689"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ciešs, abpusējs,</w:t>
            </w:r>
          </w:p>
          <w:p w14:paraId="07392CE0"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vienpusējs, no bērna puses</w:t>
            </w:r>
          </w:p>
          <w:p w14:paraId="377B3E74"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reti</w:t>
            </w:r>
          </w:p>
          <w:p w14:paraId="0E17C102"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ļoti reti</w:t>
            </w:r>
          </w:p>
          <w:p w14:paraId="40542D89"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nekad</w:t>
            </w:r>
          </w:p>
        </w:tc>
        <w:tc>
          <w:tcPr>
            <w:tcW w:w="2272" w:type="dxa"/>
          </w:tcPr>
          <w:p w14:paraId="7863C95E"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ciešs, abpusējs,</w:t>
            </w:r>
          </w:p>
          <w:p w14:paraId="27310ADE"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vienpusējs, no bērna puses</w:t>
            </w:r>
          </w:p>
          <w:p w14:paraId="1F7AB9E5"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reti</w:t>
            </w:r>
          </w:p>
          <w:p w14:paraId="423A5876"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ļoti reti</w:t>
            </w:r>
          </w:p>
          <w:p w14:paraId="536091A4"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nekad</w:t>
            </w:r>
          </w:p>
        </w:tc>
        <w:tc>
          <w:tcPr>
            <w:tcW w:w="2270" w:type="dxa"/>
          </w:tcPr>
          <w:p w14:paraId="3AC01433"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ciešs, abpusējs,</w:t>
            </w:r>
          </w:p>
          <w:p w14:paraId="75D3B746"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vienpusējs, no bērna puses</w:t>
            </w:r>
          </w:p>
          <w:p w14:paraId="562AF4F6"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reti</w:t>
            </w:r>
          </w:p>
          <w:p w14:paraId="49045703"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ļoti reti</w:t>
            </w:r>
          </w:p>
          <w:p w14:paraId="468AD92B"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w:t>
            </w:r>
            <w:r w:rsidRPr="0097030F">
              <w:rPr>
                <w:rFonts w:eastAsiaTheme="minorEastAsia"/>
                <w:bCs/>
                <w:sz w:val="22"/>
                <w:szCs w:val="22"/>
              </w:rPr>
              <w:t xml:space="preserve"> nekad</w:t>
            </w:r>
          </w:p>
        </w:tc>
      </w:tr>
    </w:tbl>
    <w:p w14:paraId="1A81E048" w14:textId="77777777" w:rsidR="0097030F" w:rsidRPr="0097030F" w:rsidRDefault="00690CE5" w:rsidP="0097030F">
      <w:pPr>
        <w:spacing w:line="20" w:lineRule="atLeast"/>
        <w:rPr>
          <w:rFonts w:eastAsiaTheme="minorEastAsia"/>
          <w:bCs/>
          <w:sz w:val="22"/>
          <w:szCs w:val="22"/>
        </w:rPr>
      </w:pPr>
      <w:r w:rsidRPr="0097030F">
        <w:rPr>
          <w:rFonts w:eastAsiaTheme="minorEastAsia"/>
          <w:bCs/>
          <w:sz w:val="22"/>
          <w:szCs w:val="22"/>
        </w:rPr>
        <w:t>*Norādīt personu___________________________________________________________________________</w:t>
      </w:r>
    </w:p>
    <w:p w14:paraId="0385FB4F" w14:textId="77777777" w:rsidR="0097030F" w:rsidRPr="0097030F" w:rsidRDefault="00690CE5" w:rsidP="0097030F">
      <w:pPr>
        <w:spacing w:line="20" w:lineRule="atLeast"/>
        <w:jc w:val="both"/>
        <w:rPr>
          <w:rFonts w:eastAsiaTheme="minorEastAsia"/>
          <w:sz w:val="26"/>
          <w:szCs w:val="26"/>
        </w:rPr>
      </w:pPr>
      <w:r w:rsidRPr="0097030F">
        <w:rPr>
          <w:rFonts w:eastAsiaTheme="minorEastAsia"/>
          <w:b/>
          <w:i/>
          <w:sz w:val="22"/>
          <w:szCs w:val="22"/>
          <w:u w:val="single"/>
        </w:rPr>
        <w:t>Novērojumi</w:t>
      </w:r>
      <w:r w:rsidRPr="0097030F">
        <w:rPr>
          <w:rFonts w:eastAsiaTheme="minorEastAsia"/>
          <w:sz w:val="26"/>
          <w:szCs w:val="26"/>
        </w:rPr>
        <w:t xml:space="preserve"> par bērna un vecāku/citu radinieku savstarpējām attiecībām tikšanās laikā:___________________________________________________________________________________________________________________________________________________________________________________________________________</w:t>
      </w:r>
    </w:p>
    <w:p w14:paraId="4606AE4F" w14:textId="77777777" w:rsidR="0097030F" w:rsidRPr="0097030F" w:rsidRDefault="00690CE5" w:rsidP="0097030F">
      <w:pPr>
        <w:spacing w:line="20" w:lineRule="atLeast"/>
        <w:rPr>
          <w:rFonts w:eastAsiaTheme="minorEastAsia"/>
          <w:bCs/>
          <w:sz w:val="22"/>
          <w:szCs w:val="22"/>
        </w:rPr>
      </w:pPr>
      <w:r w:rsidRPr="0097030F">
        <w:rPr>
          <w:rFonts w:eastAsiaTheme="minorEastAsia"/>
          <w:b/>
          <w:bCs/>
          <w:i/>
          <w:sz w:val="22"/>
          <w:szCs w:val="22"/>
          <w:u w:val="single"/>
        </w:rPr>
        <w:t>Bērna vecāku/citu radinieku sadarbības ar institūciju raksturojums</w:t>
      </w:r>
      <w:r w:rsidRPr="0097030F">
        <w:rPr>
          <w:rFonts w:eastAsiaTheme="minorEastAsia"/>
          <w:b/>
          <w:bCs/>
          <w:sz w:val="22"/>
          <w:szCs w:val="22"/>
        </w:rPr>
        <w:t>:</w:t>
      </w:r>
      <w:r w:rsidRPr="0097030F">
        <w:rPr>
          <w:rFonts w:eastAsiaTheme="minorEastAsia"/>
          <w:bCs/>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0959F7C7" w14:textId="77777777" w:rsidR="0097030F" w:rsidRPr="0097030F" w:rsidRDefault="0097030F" w:rsidP="0097030F">
      <w:pPr>
        <w:spacing w:line="20" w:lineRule="atLeast"/>
        <w:jc w:val="center"/>
        <w:rPr>
          <w:rFonts w:eastAsiaTheme="minorEastAsia"/>
          <w:b/>
          <w:bCs/>
          <w:i/>
          <w:sz w:val="26"/>
          <w:szCs w:val="26"/>
          <w:u w:val="single"/>
        </w:rPr>
      </w:pPr>
    </w:p>
    <w:p w14:paraId="5B83300F" w14:textId="77777777" w:rsidR="0097030F" w:rsidRPr="0097030F" w:rsidRDefault="00690CE5" w:rsidP="0097030F">
      <w:pPr>
        <w:spacing w:line="20" w:lineRule="atLeast"/>
        <w:jc w:val="center"/>
        <w:rPr>
          <w:rFonts w:eastAsiaTheme="minorEastAsia"/>
          <w:b/>
          <w:bCs/>
          <w:i/>
          <w:sz w:val="26"/>
          <w:szCs w:val="26"/>
          <w:u w:val="single"/>
        </w:rPr>
      </w:pPr>
      <w:r w:rsidRPr="0097030F">
        <w:rPr>
          <w:rFonts w:eastAsiaTheme="minorEastAsia"/>
          <w:b/>
          <w:bCs/>
          <w:i/>
          <w:sz w:val="26"/>
          <w:szCs w:val="26"/>
          <w:u w:val="single"/>
        </w:rPr>
        <w:t>Juridiskais statuss</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8"/>
        <w:gridCol w:w="959"/>
        <w:gridCol w:w="5942"/>
      </w:tblGrid>
      <w:tr w:rsidR="00365E2D" w14:paraId="528FD73E" w14:textId="77777777" w:rsidTr="000D6B4D">
        <w:trPr>
          <w:cantSplit/>
          <w:trHeight w:val="255"/>
        </w:trPr>
        <w:tc>
          <w:tcPr>
            <w:tcW w:w="2308" w:type="dxa"/>
            <w:vMerge w:val="restart"/>
            <w:vAlign w:val="center"/>
          </w:tcPr>
          <w:p w14:paraId="52D79414"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Aprūpes tiesību atņemšana (Aizgādības tiesību pārtraukšana)</w:t>
            </w:r>
          </w:p>
        </w:tc>
        <w:tc>
          <w:tcPr>
            <w:tcW w:w="959" w:type="dxa"/>
            <w:vAlign w:val="center"/>
          </w:tcPr>
          <w:p w14:paraId="33589AEF"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mātei</w:t>
            </w:r>
          </w:p>
        </w:tc>
        <w:tc>
          <w:tcPr>
            <w:tcW w:w="5942" w:type="dxa"/>
            <w:vAlign w:val="center"/>
          </w:tcPr>
          <w:p w14:paraId="693C8A3B" w14:textId="77777777" w:rsidR="0097030F" w:rsidRPr="0097030F" w:rsidRDefault="0097030F" w:rsidP="0097030F">
            <w:pPr>
              <w:spacing w:line="20" w:lineRule="atLeast"/>
              <w:jc w:val="center"/>
              <w:rPr>
                <w:rFonts w:eastAsiaTheme="minorEastAsia"/>
                <w:i/>
                <w:sz w:val="22"/>
                <w:szCs w:val="22"/>
              </w:rPr>
            </w:pPr>
          </w:p>
        </w:tc>
      </w:tr>
      <w:tr w:rsidR="00365E2D" w14:paraId="60D34B25" w14:textId="77777777" w:rsidTr="000D6B4D">
        <w:trPr>
          <w:cantSplit/>
          <w:trHeight w:val="255"/>
        </w:trPr>
        <w:tc>
          <w:tcPr>
            <w:tcW w:w="2308" w:type="dxa"/>
            <w:vMerge/>
            <w:vAlign w:val="center"/>
          </w:tcPr>
          <w:p w14:paraId="73414F3F" w14:textId="77777777" w:rsidR="0097030F" w:rsidRPr="0097030F" w:rsidRDefault="0097030F" w:rsidP="0097030F">
            <w:pPr>
              <w:spacing w:line="20" w:lineRule="atLeast"/>
              <w:jc w:val="center"/>
              <w:rPr>
                <w:rFonts w:eastAsiaTheme="minorEastAsia"/>
                <w:sz w:val="22"/>
                <w:szCs w:val="22"/>
              </w:rPr>
            </w:pPr>
          </w:p>
        </w:tc>
        <w:tc>
          <w:tcPr>
            <w:tcW w:w="959" w:type="dxa"/>
            <w:vAlign w:val="center"/>
          </w:tcPr>
          <w:p w14:paraId="2B8A090B"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tēvam</w:t>
            </w:r>
          </w:p>
        </w:tc>
        <w:tc>
          <w:tcPr>
            <w:tcW w:w="5942" w:type="dxa"/>
            <w:vAlign w:val="center"/>
          </w:tcPr>
          <w:p w14:paraId="6989A6DD" w14:textId="77777777" w:rsidR="0097030F" w:rsidRPr="0097030F" w:rsidRDefault="0097030F" w:rsidP="0097030F">
            <w:pPr>
              <w:spacing w:line="20" w:lineRule="atLeast"/>
              <w:jc w:val="center"/>
              <w:rPr>
                <w:rFonts w:eastAsiaTheme="minorEastAsia"/>
                <w:sz w:val="22"/>
                <w:szCs w:val="22"/>
              </w:rPr>
            </w:pPr>
          </w:p>
        </w:tc>
      </w:tr>
      <w:tr w:rsidR="00365E2D" w14:paraId="3E1FCC8C" w14:textId="77777777" w:rsidTr="000D6B4D">
        <w:trPr>
          <w:cantSplit/>
          <w:trHeight w:val="255"/>
        </w:trPr>
        <w:tc>
          <w:tcPr>
            <w:tcW w:w="2308" w:type="dxa"/>
            <w:vMerge w:val="restart"/>
            <w:vAlign w:val="center"/>
          </w:tcPr>
          <w:p w14:paraId="24F6A2A2"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 xml:space="preserve">Aizgādības tiesību atņemšana </w:t>
            </w:r>
          </w:p>
        </w:tc>
        <w:tc>
          <w:tcPr>
            <w:tcW w:w="959" w:type="dxa"/>
            <w:vAlign w:val="center"/>
          </w:tcPr>
          <w:p w14:paraId="24C9F2AD"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mātei</w:t>
            </w:r>
          </w:p>
        </w:tc>
        <w:tc>
          <w:tcPr>
            <w:tcW w:w="5942" w:type="dxa"/>
          </w:tcPr>
          <w:p w14:paraId="726F97CF" w14:textId="77777777" w:rsidR="0097030F" w:rsidRPr="0097030F" w:rsidRDefault="0097030F" w:rsidP="0097030F">
            <w:pPr>
              <w:spacing w:line="20" w:lineRule="atLeast"/>
              <w:ind w:left="360"/>
              <w:jc w:val="center"/>
              <w:rPr>
                <w:rFonts w:eastAsiaTheme="minorEastAsia"/>
                <w:sz w:val="22"/>
                <w:szCs w:val="22"/>
              </w:rPr>
            </w:pPr>
          </w:p>
        </w:tc>
      </w:tr>
      <w:tr w:rsidR="00365E2D" w14:paraId="3E1DA37C" w14:textId="77777777" w:rsidTr="000D6B4D">
        <w:trPr>
          <w:cantSplit/>
          <w:trHeight w:val="255"/>
        </w:trPr>
        <w:tc>
          <w:tcPr>
            <w:tcW w:w="2308" w:type="dxa"/>
            <w:vMerge/>
            <w:vAlign w:val="center"/>
          </w:tcPr>
          <w:p w14:paraId="64F6E382" w14:textId="77777777" w:rsidR="0097030F" w:rsidRPr="0097030F" w:rsidRDefault="0097030F" w:rsidP="0097030F">
            <w:pPr>
              <w:spacing w:line="20" w:lineRule="atLeast"/>
              <w:jc w:val="center"/>
              <w:rPr>
                <w:rFonts w:eastAsiaTheme="minorEastAsia"/>
                <w:sz w:val="22"/>
                <w:szCs w:val="22"/>
              </w:rPr>
            </w:pPr>
          </w:p>
        </w:tc>
        <w:tc>
          <w:tcPr>
            <w:tcW w:w="959" w:type="dxa"/>
            <w:vAlign w:val="center"/>
          </w:tcPr>
          <w:p w14:paraId="6E82EB75"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tēvam</w:t>
            </w:r>
          </w:p>
        </w:tc>
        <w:tc>
          <w:tcPr>
            <w:tcW w:w="5942" w:type="dxa"/>
          </w:tcPr>
          <w:p w14:paraId="2F8FE3A9" w14:textId="77777777" w:rsidR="0097030F" w:rsidRPr="0097030F" w:rsidRDefault="0097030F" w:rsidP="0097030F">
            <w:pPr>
              <w:spacing w:line="20" w:lineRule="atLeast"/>
              <w:ind w:left="360"/>
              <w:jc w:val="center"/>
              <w:rPr>
                <w:rFonts w:eastAsiaTheme="minorEastAsia"/>
                <w:sz w:val="22"/>
                <w:szCs w:val="22"/>
              </w:rPr>
            </w:pPr>
          </w:p>
        </w:tc>
      </w:tr>
      <w:tr w:rsidR="00365E2D" w14:paraId="46D31DFE" w14:textId="77777777" w:rsidTr="000D6B4D">
        <w:trPr>
          <w:cantSplit/>
          <w:trHeight w:val="255"/>
        </w:trPr>
        <w:tc>
          <w:tcPr>
            <w:tcW w:w="2308" w:type="dxa"/>
            <w:vMerge w:val="restart"/>
            <w:vAlign w:val="center"/>
          </w:tcPr>
          <w:p w14:paraId="1215A4C4"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Piekrišana adopcijai</w:t>
            </w:r>
          </w:p>
        </w:tc>
        <w:tc>
          <w:tcPr>
            <w:tcW w:w="959" w:type="dxa"/>
            <w:vAlign w:val="center"/>
          </w:tcPr>
          <w:p w14:paraId="635EA913"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māte</w:t>
            </w:r>
          </w:p>
        </w:tc>
        <w:tc>
          <w:tcPr>
            <w:tcW w:w="5942" w:type="dxa"/>
          </w:tcPr>
          <w:p w14:paraId="41892EBF" w14:textId="77777777" w:rsidR="0097030F" w:rsidRPr="0097030F" w:rsidRDefault="0097030F" w:rsidP="0097030F">
            <w:pPr>
              <w:spacing w:line="20" w:lineRule="atLeast"/>
              <w:ind w:left="-108"/>
              <w:rPr>
                <w:rFonts w:eastAsiaTheme="minorEastAsia"/>
                <w:sz w:val="22"/>
                <w:szCs w:val="22"/>
              </w:rPr>
            </w:pPr>
          </w:p>
        </w:tc>
      </w:tr>
      <w:tr w:rsidR="00365E2D" w14:paraId="6A7CB42E" w14:textId="77777777" w:rsidTr="000D6B4D">
        <w:trPr>
          <w:cantSplit/>
          <w:trHeight w:val="255"/>
        </w:trPr>
        <w:tc>
          <w:tcPr>
            <w:tcW w:w="2308" w:type="dxa"/>
            <w:vMerge/>
            <w:vAlign w:val="center"/>
          </w:tcPr>
          <w:p w14:paraId="2C32737D" w14:textId="77777777" w:rsidR="0097030F" w:rsidRPr="0097030F" w:rsidRDefault="0097030F" w:rsidP="0097030F">
            <w:pPr>
              <w:spacing w:line="20" w:lineRule="atLeast"/>
              <w:jc w:val="center"/>
              <w:rPr>
                <w:rFonts w:eastAsiaTheme="minorEastAsia"/>
                <w:sz w:val="22"/>
                <w:szCs w:val="22"/>
              </w:rPr>
            </w:pPr>
          </w:p>
        </w:tc>
        <w:tc>
          <w:tcPr>
            <w:tcW w:w="959" w:type="dxa"/>
            <w:vAlign w:val="center"/>
          </w:tcPr>
          <w:p w14:paraId="26855090"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tēvs</w:t>
            </w:r>
          </w:p>
        </w:tc>
        <w:tc>
          <w:tcPr>
            <w:tcW w:w="5942" w:type="dxa"/>
          </w:tcPr>
          <w:p w14:paraId="63706918" w14:textId="77777777" w:rsidR="0097030F" w:rsidRPr="0097030F" w:rsidRDefault="0097030F" w:rsidP="0097030F">
            <w:pPr>
              <w:spacing w:line="20" w:lineRule="atLeast"/>
              <w:ind w:left="-108"/>
              <w:rPr>
                <w:rFonts w:eastAsiaTheme="minorEastAsia"/>
                <w:sz w:val="22"/>
                <w:szCs w:val="22"/>
              </w:rPr>
            </w:pPr>
          </w:p>
        </w:tc>
      </w:tr>
      <w:tr w:rsidR="00365E2D" w14:paraId="3667F267" w14:textId="77777777" w:rsidTr="000D6B4D">
        <w:trPr>
          <w:cantSplit/>
          <w:trHeight w:val="188"/>
        </w:trPr>
        <w:tc>
          <w:tcPr>
            <w:tcW w:w="2308" w:type="dxa"/>
            <w:vMerge w:val="restart"/>
            <w:vAlign w:val="center"/>
          </w:tcPr>
          <w:p w14:paraId="4D192938"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Vecāki miruši</w:t>
            </w:r>
          </w:p>
        </w:tc>
        <w:tc>
          <w:tcPr>
            <w:tcW w:w="959" w:type="dxa"/>
            <w:vAlign w:val="center"/>
          </w:tcPr>
          <w:p w14:paraId="594F2162"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māte</w:t>
            </w:r>
          </w:p>
        </w:tc>
        <w:tc>
          <w:tcPr>
            <w:tcW w:w="5942" w:type="dxa"/>
          </w:tcPr>
          <w:p w14:paraId="4BC096D9" w14:textId="77777777" w:rsidR="0097030F" w:rsidRPr="0097030F" w:rsidRDefault="0097030F" w:rsidP="0097030F">
            <w:pPr>
              <w:spacing w:line="20" w:lineRule="atLeast"/>
              <w:ind w:left="-108"/>
              <w:jc w:val="center"/>
              <w:rPr>
                <w:rFonts w:eastAsiaTheme="minorEastAsia"/>
                <w:sz w:val="22"/>
                <w:szCs w:val="22"/>
              </w:rPr>
            </w:pPr>
          </w:p>
        </w:tc>
      </w:tr>
      <w:tr w:rsidR="00365E2D" w14:paraId="629CA420" w14:textId="77777777" w:rsidTr="000D6B4D">
        <w:trPr>
          <w:cantSplit/>
          <w:trHeight w:val="187"/>
        </w:trPr>
        <w:tc>
          <w:tcPr>
            <w:tcW w:w="2308" w:type="dxa"/>
            <w:vMerge/>
            <w:vAlign w:val="center"/>
          </w:tcPr>
          <w:p w14:paraId="4CCB1EA7" w14:textId="77777777" w:rsidR="0097030F" w:rsidRPr="0097030F" w:rsidRDefault="0097030F" w:rsidP="0097030F">
            <w:pPr>
              <w:spacing w:line="20" w:lineRule="atLeast"/>
              <w:jc w:val="center"/>
              <w:rPr>
                <w:rFonts w:eastAsiaTheme="minorEastAsia"/>
                <w:sz w:val="22"/>
                <w:szCs w:val="22"/>
              </w:rPr>
            </w:pPr>
          </w:p>
        </w:tc>
        <w:tc>
          <w:tcPr>
            <w:tcW w:w="959" w:type="dxa"/>
            <w:vAlign w:val="center"/>
          </w:tcPr>
          <w:p w14:paraId="2763C037"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tēvs</w:t>
            </w:r>
          </w:p>
        </w:tc>
        <w:tc>
          <w:tcPr>
            <w:tcW w:w="5942" w:type="dxa"/>
          </w:tcPr>
          <w:p w14:paraId="38D1C5C3" w14:textId="77777777" w:rsidR="0097030F" w:rsidRPr="0097030F" w:rsidRDefault="0097030F" w:rsidP="0097030F">
            <w:pPr>
              <w:spacing w:line="20" w:lineRule="atLeast"/>
              <w:ind w:left="-108"/>
              <w:jc w:val="center"/>
              <w:rPr>
                <w:rFonts w:eastAsiaTheme="minorEastAsia"/>
                <w:sz w:val="22"/>
                <w:szCs w:val="22"/>
              </w:rPr>
            </w:pPr>
          </w:p>
        </w:tc>
      </w:tr>
      <w:tr w:rsidR="00365E2D" w14:paraId="47503F37" w14:textId="77777777" w:rsidTr="000D6B4D">
        <w:trPr>
          <w:cantSplit/>
          <w:trHeight w:val="567"/>
        </w:trPr>
        <w:tc>
          <w:tcPr>
            <w:tcW w:w="2308" w:type="dxa"/>
            <w:vAlign w:val="center"/>
          </w:tcPr>
          <w:p w14:paraId="2E515B1C"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Lēmums par bērna adopciju uz ārvalstīm</w:t>
            </w:r>
          </w:p>
        </w:tc>
        <w:tc>
          <w:tcPr>
            <w:tcW w:w="6901" w:type="dxa"/>
            <w:gridSpan w:val="2"/>
          </w:tcPr>
          <w:p w14:paraId="022101D7" w14:textId="77777777" w:rsidR="0097030F" w:rsidRPr="0097030F" w:rsidRDefault="0097030F" w:rsidP="0097030F">
            <w:pPr>
              <w:spacing w:line="20" w:lineRule="atLeast"/>
              <w:rPr>
                <w:rFonts w:eastAsiaTheme="minorEastAsia"/>
                <w:sz w:val="22"/>
                <w:szCs w:val="22"/>
              </w:rPr>
            </w:pPr>
          </w:p>
        </w:tc>
      </w:tr>
      <w:tr w:rsidR="00365E2D" w14:paraId="29715D8A" w14:textId="77777777" w:rsidTr="000D6B4D">
        <w:trPr>
          <w:cantSplit/>
          <w:trHeight w:val="567"/>
        </w:trPr>
        <w:tc>
          <w:tcPr>
            <w:tcW w:w="2308" w:type="dxa"/>
            <w:vAlign w:val="center"/>
          </w:tcPr>
          <w:p w14:paraId="6C95FDF7"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Lēmums par bērna šķiršanu no brāļiem/ māsām adopcijas gadījumā</w:t>
            </w:r>
          </w:p>
        </w:tc>
        <w:tc>
          <w:tcPr>
            <w:tcW w:w="6901" w:type="dxa"/>
            <w:gridSpan w:val="2"/>
          </w:tcPr>
          <w:p w14:paraId="513CED88" w14:textId="77777777" w:rsidR="0097030F" w:rsidRPr="0097030F" w:rsidRDefault="0097030F" w:rsidP="0097030F">
            <w:pPr>
              <w:spacing w:line="20" w:lineRule="atLeast"/>
              <w:jc w:val="center"/>
              <w:rPr>
                <w:rFonts w:eastAsiaTheme="minorEastAsia"/>
                <w:i/>
                <w:sz w:val="22"/>
                <w:szCs w:val="22"/>
              </w:rPr>
            </w:pPr>
          </w:p>
        </w:tc>
      </w:tr>
    </w:tbl>
    <w:p w14:paraId="7D1E3685" w14:textId="77777777" w:rsidR="0097030F" w:rsidRPr="0097030F" w:rsidRDefault="0097030F" w:rsidP="0097030F">
      <w:pPr>
        <w:shd w:val="clear" w:color="auto" w:fill="FFFFFF"/>
        <w:tabs>
          <w:tab w:val="left" w:pos="0"/>
        </w:tabs>
        <w:spacing w:line="20" w:lineRule="atLeast"/>
        <w:rPr>
          <w:rFonts w:eastAsiaTheme="minorEastAsia"/>
          <w:sz w:val="22"/>
          <w:szCs w:val="22"/>
        </w:rPr>
      </w:pPr>
    </w:p>
    <w:p w14:paraId="0B1E7FC9" w14:textId="77777777" w:rsidR="0097030F" w:rsidRPr="0097030F" w:rsidRDefault="00690CE5" w:rsidP="0097030F">
      <w:pPr>
        <w:shd w:val="clear" w:color="auto" w:fill="FFFFFF"/>
        <w:tabs>
          <w:tab w:val="left" w:pos="0"/>
        </w:tabs>
        <w:spacing w:line="20" w:lineRule="atLeast"/>
        <w:rPr>
          <w:rFonts w:eastAsiaTheme="minorEastAsia"/>
          <w:spacing w:val="-1"/>
          <w:sz w:val="22"/>
          <w:szCs w:val="22"/>
        </w:rPr>
      </w:pPr>
      <w:r w:rsidRPr="0097030F">
        <w:rPr>
          <w:rFonts w:eastAsiaTheme="minorEastAsia"/>
          <w:spacing w:val="-1"/>
          <w:sz w:val="22"/>
          <w:szCs w:val="22"/>
        </w:rPr>
        <w:t>Deklarētā (un faktiskā, ja atšķiras) dzīvesvieta pirms ievietošanas institūcijā: ___________________</w:t>
      </w:r>
    </w:p>
    <w:p w14:paraId="2C18F20D" w14:textId="77777777" w:rsidR="0097030F" w:rsidRPr="0097030F" w:rsidRDefault="00690CE5" w:rsidP="0097030F">
      <w:pPr>
        <w:shd w:val="clear" w:color="auto" w:fill="FFFFFF"/>
        <w:tabs>
          <w:tab w:val="left" w:pos="0"/>
        </w:tabs>
        <w:spacing w:line="20" w:lineRule="atLeast"/>
        <w:rPr>
          <w:rFonts w:eastAsiaTheme="minorEastAsia"/>
          <w:spacing w:val="-1"/>
          <w:sz w:val="22"/>
          <w:szCs w:val="22"/>
        </w:rPr>
      </w:pPr>
      <w:r w:rsidRPr="0097030F">
        <w:rPr>
          <w:rFonts w:eastAsiaTheme="minorEastAsia"/>
          <w:spacing w:val="-1"/>
          <w:sz w:val="22"/>
          <w:szCs w:val="22"/>
        </w:rPr>
        <w:t>__________________________________________________________________________________</w:t>
      </w:r>
    </w:p>
    <w:p w14:paraId="540AA0C2" w14:textId="77777777" w:rsidR="0097030F" w:rsidRPr="0097030F" w:rsidRDefault="0097030F" w:rsidP="0097030F">
      <w:pPr>
        <w:shd w:val="clear" w:color="auto" w:fill="FFFFFF"/>
        <w:tabs>
          <w:tab w:val="left" w:pos="0"/>
        </w:tabs>
        <w:spacing w:line="20" w:lineRule="atLeast"/>
        <w:jc w:val="center"/>
        <w:rPr>
          <w:rFonts w:eastAsiaTheme="minorEastAsia"/>
          <w:b/>
          <w:i/>
          <w:spacing w:val="-11"/>
          <w:sz w:val="22"/>
          <w:szCs w:val="22"/>
          <w:u w:val="single"/>
        </w:rPr>
      </w:pPr>
    </w:p>
    <w:p w14:paraId="36C6099E" w14:textId="77777777" w:rsidR="0097030F" w:rsidRPr="0097030F" w:rsidRDefault="00690CE5" w:rsidP="0097030F">
      <w:pPr>
        <w:shd w:val="clear" w:color="auto" w:fill="FFFFFF"/>
        <w:tabs>
          <w:tab w:val="left" w:pos="0"/>
        </w:tabs>
        <w:spacing w:line="20" w:lineRule="atLeast"/>
        <w:jc w:val="center"/>
        <w:rPr>
          <w:rFonts w:eastAsiaTheme="minorEastAsia"/>
          <w:b/>
          <w:i/>
          <w:spacing w:val="-11"/>
          <w:sz w:val="22"/>
          <w:szCs w:val="22"/>
          <w:u w:val="single"/>
        </w:rPr>
      </w:pPr>
      <w:r w:rsidRPr="0097030F">
        <w:rPr>
          <w:rFonts w:eastAsiaTheme="minorEastAsia"/>
          <w:b/>
          <w:i/>
          <w:spacing w:val="-11"/>
          <w:sz w:val="22"/>
          <w:szCs w:val="22"/>
          <w:u w:val="single"/>
        </w:rPr>
        <w:t>Dati par izglītības iestādi</w:t>
      </w:r>
    </w:p>
    <w:p w14:paraId="666BD5C0"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Izglītības iestāde (izglītības programmas kods): _____________________________________________</w:t>
      </w:r>
    </w:p>
    <w:p w14:paraId="51F42168"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Klase:______________</w:t>
      </w:r>
    </w:p>
    <w:p w14:paraId="1DB279E3"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Mācību valoda:___________________</w:t>
      </w:r>
    </w:p>
    <w:p w14:paraId="62FAAA8B"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Klases audzinātājs, kontaktinformācija:____________________________________________________</w:t>
      </w:r>
    </w:p>
    <w:p w14:paraId="456D6F5C"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Mācību stundu apmeklējums:_______________________________________________________________</w:t>
      </w:r>
    </w:p>
    <w:p w14:paraId="12560699"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Sekmes:____________________________________________________________________</w:t>
      </w:r>
    </w:p>
    <w:p w14:paraId="0947DDD3"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Uzvedība:_________________________________________________________________________</w:t>
      </w:r>
    </w:p>
    <w:p w14:paraId="25158AA5" w14:textId="77777777" w:rsidR="0097030F" w:rsidRPr="0097030F" w:rsidRDefault="0097030F" w:rsidP="0097030F">
      <w:pPr>
        <w:shd w:val="clear" w:color="auto" w:fill="FFFFFF"/>
        <w:tabs>
          <w:tab w:val="left" w:pos="0"/>
        </w:tabs>
        <w:spacing w:line="20" w:lineRule="atLeast"/>
        <w:jc w:val="center"/>
        <w:rPr>
          <w:rFonts w:eastAsiaTheme="minorEastAsia"/>
          <w:b/>
          <w:i/>
          <w:sz w:val="22"/>
          <w:szCs w:val="22"/>
          <w:u w:val="single"/>
        </w:rPr>
      </w:pPr>
    </w:p>
    <w:p w14:paraId="4674AF1D" w14:textId="77777777" w:rsidR="0097030F" w:rsidRPr="0097030F" w:rsidRDefault="00690CE5" w:rsidP="0097030F">
      <w:pPr>
        <w:shd w:val="clear" w:color="auto" w:fill="FFFFFF"/>
        <w:tabs>
          <w:tab w:val="left" w:pos="0"/>
        </w:tabs>
        <w:spacing w:line="20" w:lineRule="atLeast"/>
        <w:jc w:val="center"/>
        <w:rPr>
          <w:rFonts w:eastAsiaTheme="minorEastAsia"/>
          <w:b/>
          <w:i/>
          <w:sz w:val="22"/>
          <w:szCs w:val="22"/>
          <w:u w:val="single"/>
        </w:rPr>
      </w:pPr>
      <w:r w:rsidRPr="0097030F">
        <w:rPr>
          <w:rFonts w:eastAsiaTheme="minorEastAsia"/>
          <w:b/>
          <w:i/>
          <w:sz w:val="22"/>
          <w:szCs w:val="22"/>
          <w:u w:val="single"/>
        </w:rPr>
        <w:t>Dati par veselību</w:t>
      </w:r>
    </w:p>
    <w:p w14:paraId="056EB6D8"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1.Ģimenes ārsts:__________________________________________________________________</w:t>
      </w:r>
    </w:p>
    <w:p w14:paraId="03691EA4" w14:textId="77777777" w:rsidR="0097030F" w:rsidRPr="0097030F" w:rsidRDefault="00690CE5" w:rsidP="0097030F">
      <w:pPr>
        <w:shd w:val="clear" w:color="auto" w:fill="FFFFFF"/>
        <w:tabs>
          <w:tab w:val="left" w:pos="0"/>
        </w:tabs>
        <w:spacing w:line="20" w:lineRule="atLeast"/>
        <w:jc w:val="center"/>
        <w:rPr>
          <w:rFonts w:eastAsiaTheme="minorEastAsia"/>
          <w:sz w:val="22"/>
          <w:szCs w:val="22"/>
        </w:rPr>
      </w:pPr>
      <w:r w:rsidRPr="0097030F">
        <w:rPr>
          <w:rFonts w:eastAsiaTheme="minorEastAsia"/>
          <w:sz w:val="22"/>
          <w:szCs w:val="22"/>
        </w:rPr>
        <w:t>(vārds, uzvārds, kontaktinformācija)</w:t>
      </w:r>
    </w:p>
    <w:p w14:paraId="72C92675"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2. Veselības stāvoklis (diagnoze, atrodas uzskaitē pie ārstiem, medikamentu lietošana, alerģijas, profilaktiskā vakcinācija veikta/neveikta,  u.c.) ___________________________________________</w:t>
      </w:r>
    </w:p>
    <w:p w14:paraId="29D54F24"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____________________________________________________________________________________________________________________________________________________________________</w:t>
      </w:r>
    </w:p>
    <w:p w14:paraId="7749DCA2"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3.Veselības anamnēze (iedzimtās, pārslimotās, hroniskās slimības; operācijas, runas defekti; fiziskās un garīgās attīstības traucējumi) ______________________________________________________________________________________________________________________________________________________________________________________________________________________________________________________</w:t>
      </w:r>
    </w:p>
    <w:p w14:paraId="67A23AC5"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 xml:space="preserve">4.Atkarības: ⁭ nikotīns  ⁭ alkohols  ⁭dators ⁭ azartspēles ⁭ psihotropās vielas ⁭ cits </w:t>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t>___________</w:t>
      </w:r>
    </w:p>
    <w:p w14:paraId="55B58496"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 xml:space="preserve">Atkarību pieredze: </w:t>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r>
      <w:r w:rsidRPr="0097030F">
        <w:rPr>
          <w:rFonts w:eastAsiaTheme="minorEastAsia"/>
          <w:sz w:val="22"/>
          <w:szCs w:val="22"/>
        </w:rPr>
        <w:softHyphen/>
        <w:t>________________________________________________________________________________</w:t>
      </w:r>
    </w:p>
    <w:p w14:paraId="2FAC5359" w14:textId="77777777" w:rsidR="0097030F" w:rsidRPr="0097030F" w:rsidRDefault="0097030F" w:rsidP="0097030F">
      <w:pPr>
        <w:shd w:val="clear" w:color="auto" w:fill="FFFFFF"/>
        <w:tabs>
          <w:tab w:val="left" w:pos="0"/>
        </w:tabs>
        <w:spacing w:line="20" w:lineRule="atLeast"/>
        <w:jc w:val="center"/>
        <w:rPr>
          <w:rFonts w:eastAsiaTheme="minorEastAsia"/>
          <w:b/>
          <w:sz w:val="22"/>
          <w:szCs w:val="22"/>
          <w:u w:val="single"/>
        </w:rPr>
      </w:pPr>
    </w:p>
    <w:p w14:paraId="0106438B" w14:textId="77777777" w:rsidR="0097030F" w:rsidRPr="0097030F" w:rsidRDefault="00690CE5" w:rsidP="0097030F">
      <w:pPr>
        <w:shd w:val="clear" w:color="auto" w:fill="FFFFFF"/>
        <w:tabs>
          <w:tab w:val="left" w:pos="0"/>
        </w:tabs>
        <w:spacing w:line="20" w:lineRule="atLeast"/>
        <w:jc w:val="center"/>
        <w:rPr>
          <w:rFonts w:eastAsiaTheme="minorEastAsia"/>
          <w:b/>
          <w:i/>
          <w:sz w:val="22"/>
          <w:szCs w:val="22"/>
          <w:u w:val="single"/>
        </w:rPr>
      </w:pPr>
      <w:r w:rsidRPr="0097030F">
        <w:rPr>
          <w:rFonts w:eastAsiaTheme="minorEastAsia"/>
          <w:b/>
          <w:i/>
          <w:sz w:val="22"/>
          <w:szCs w:val="22"/>
          <w:u w:val="single"/>
        </w:rPr>
        <w:t>Bērna attīstības raksturojums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7113"/>
      </w:tblGrid>
      <w:tr w:rsidR="00365E2D" w14:paraId="589145CC" w14:textId="77777777" w:rsidTr="000D6B4D">
        <w:tc>
          <w:tcPr>
            <w:tcW w:w="2376" w:type="dxa"/>
          </w:tcPr>
          <w:p w14:paraId="6859E68A"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Temperaments</w:t>
            </w:r>
          </w:p>
        </w:tc>
        <w:tc>
          <w:tcPr>
            <w:tcW w:w="7481" w:type="dxa"/>
          </w:tcPr>
          <w:p w14:paraId="5BEE1B11"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47809219" w14:textId="77777777" w:rsidTr="000D6B4D">
        <w:tc>
          <w:tcPr>
            <w:tcW w:w="2376" w:type="dxa"/>
          </w:tcPr>
          <w:p w14:paraId="582F8F28"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Kognitīvā attīstība</w:t>
            </w:r>
          </w:p>
        </w:tc>
        <w:tc>
          <w:tcPr>
            <w:tcW w:w="7481" w:type="dxa"/>
          </w:tcPr>
          <w:p w14:paraId="3393C886"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3A50983C" w14:textId="77777777" w:rsidTr="000D6B4D">
        <w:tc>
          <w:tcPr>
            <w:tcW w:w="2376" w:type="dxa"/>
          </w:tcPr>
          <w:p w14:paraId="2A71A59F"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Sociālā attīstība</w:t>
            </w:r>
          </w:p>
        </w:tc>
        <w:tc>
          <w:tcPr>
            <w:tcW w:w="7481" w:type="dxa"/>
          </w:tcPr>
          <w:p w14:paraId="64EB84C0"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72FE821E" w14:textId="77777777" w:rsidTr="000D6B4D">
        <w:tc>
          <w:tcPr>
            <w:tcW w:w="2376" w:type="dxa"/>
          </w:tcPr>
          <w:p w14:paraId="40ED1182" w14:textId="77777777" w:rsidR="0097030F" w:rsidRPr="0097030F" w:rsidRDefault="00690CE5" w:rsidP="0097030F">
            <w:pPr>
              <w:tabs>
                <w:tab w:val="left" w:pos="0"/>
              </w:tabs>
              <w:spacing w:line="20" w:lineRule="atLeast"/>
              <w:jc w:val="center"/>
              <w:rPr>
                <w:rFonts w:eastAsiaTheme="minorEastAsia"/>
                <w:sz w:val="22"/>
                <w:szCs w:val="22"/>
              </w:rPr>
            </w:pPr>
            <w:proofErr w:type="spellStart"/>
            <w:r w:rsidRPr="0097030F">
              <w:rPr>
                <w:rFonts w:eastAsiaTheme="minorEastAsia"/>
                <w:sz w:val="22"/>
                <w:szCs w:val="22"/>
              </w:rPr>
              <w:t>Psihoemocionālā</w:t>
            </w:r>
            <w:proofErr w:type="spellEnd"/>
            <w:r w:rsidRPr="0097030F">
              <w:rPr>
                <w:rFonts w:eastAsiaTheme="minorEastAsia"/>
                <w:sz w:val="22"/>
                <w:szCs w:val="22"/>
              </w:rPr>
              <w:t xml:space="preserve"> attīstība</w:t>
            </w:r>
          </w:p>
        </w:tc>
        <w:tc>
          <w:tcPr>
            <w:tcW w:w="7481" w:type="dxa"/>
          </w:tcPr>
          <w:p w14:paraId="61C58EA7"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26188B71" w14:textId="77777777" w:rsidTr="000D6B4D">
        <w:trPr>
          <w:trHeight w:val="277"/>
        </w:trPr>
        <w:tc>
          <w:tcPr>
            <w:tcW w:w="2376" w:type="dxa"/>
          </w:tcPr>
          <w:p w14:paraId="28D2B6DB"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Fiziskā attīstība</w:t>
            </w:r>
          </w:p>
        </w:tc>
        <w:tc>
          <w:tcPr>
            <w:tcW w:w="7481" w:type="dxa"/>
          </w:tcPr>
          <w:p w14:paraId="36BDB013"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5CB16A40" w14:textId="77777777" w:rsidTr="000D6B4D">
        <w:tc>
          <w:tcPr>
            <w:tcW w:w="2376" w:type="dxa"/>
          </w:tcPr>
          <w:p w14:paraId="16AA2CEB"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Uzvedība/saskarsmes modelis</w:t>
            </w:r>
          </w:p>
        </w:tc>
        <w:tc>
          <w:tcPr>
            <w:tcW w:w="7481" w:type="dxa"/>
          </w:tcPr>
          <w:p w14:paraId="1989F60F"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56F5DCC3" w14:textId="77777777" w:rsidTr="000D6B4D">
        <w:tc>
          <w:tcPr>
            <w:tcW w:w="2376" w:type="dxa"/>
          </w:tcPr>
          <w:p w14:paraId="1D45FA0F"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Mācīšanās iemaņas</w:t>
            </w:r>
          </w:p>
        </w:tc>
        <w:tc>
          <w:tcPr>
            <w:tcW w:w="7481" w:type="dxa"/>
          </w:tcPr>
          <w:p w14:paraId="2096DF01"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336B3399" w14:textId="77777777" w:rsidTr="000D6B4D">
        <w:tc>
          <w:tcPr>
            <w:tcW w:w="2376" w:type="dxa"/>
          </w:tcPr>
          <w:p w14:paraId="312315E8"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Intereses, hobiji, prasmes</w:t>
            </w:r>
          </w:p>
        </w:tc>
        <w:tc>
          <w:tcPr>
            <w:tcW w:w="7481" w:type="dxa"/>
          </w:tcPr>
          <w:p w14:paraId="2A0C42CB" w14:textId="77777777" w:rsidR="0097030F" w:rsidRPr="0097030F" w:rsidRDefault="0097030F" w:rsidP="0097030F">
            <w:pPr>
              <w:tabs>
                <w:tab w:val="left" w:pos="0"/>
              </w:tabs>
              <w:spacing w:line="20" w:lineRule="atLeast"/>
              <w:jc w:val="center"/>
              <w:rPr>
                <w:rFonts w:eastAsiaTheme="minorEastAsia"/>
                <w:b/>
                <w:sz w:val="22"/>
                <w:szCs w:val="22"/>
                <w:u w:val="single"/>
              </w:rPr>
            </w:pPr>
          </w:p>
        </w:tc>
      </w:tr>
      <w:tr w:rsidR="00365E2D" w14:paraId="01E28917" w14:textId="77777777" w:rsidTr="000D6B4D">
        <w:tc>
          <w:tcPr>
            <w:tcW w:w="2376" w:type="dxa"/>
          </w:tcPr>
          <w:p w14:paraId="32A743DB"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Komentāri</w:t>
            </w:r>
          </w:p>
        </w:tc>
        <w:tc>
          <w:tcPr>
            <w:tcW w:w="7481" w:type="dxa"/>
          </w:tcPr>
          <w:p w14:paraId="55E30924" w14:textId="77777777" w:rsidR="0097030F" w:rsidRPr="0097030F" w:rsidRDefault="0097030F" w:rsidP="0097030F">
            <w:pPr>
              <w:tabs>
                <w:tab w:val="left" w:pos="0"/>
              </w:tabs>
              <w:spacing w:line="20" w:lineRule="atLeast"/>
              <w:jc w:val="center"/>
              <w:rPr>
                <w:rFonts w:eastAsiaTheme="minorEastAsia"/>
                <w:b/>
                <w:sz w:val="22"/>
                <w:szCs w:val="22"/>
                <w:u w:val="single"/>
              </w:rPr>
            </w:pPr>
          </w:p>
        </w:tc>
      </w:tr>
    </w:tbl>
    <w:p w14:paraId="6AB1F71E" w14:textId="77777777" w:rsidR="0097030F" w:rsidRPr="0097030F" w:rsidRDefault="0097030F" w:rsidP="0097030F">
      <w:pPr>
        <w:shd w:val="clear" w:color="auto" w:fill="FFFFFF"/>
        <w:tabs>
          <w:tab w:val="left" w:pos="0"/>
        </w:tabs>
        <w:spacing w:line="20" w:lineRule="atLeast"/>
        <w:jc w:val="center"/>
        <w:rPr>
          <w:rFonts w:eastAsiaTheme="minorEastAsia"/>
          <w:b/>
          <w:i/>
          <w:sz w:val="22"/>
          <w:szCs w:val="22"/>
          <w:u w:val="single"/>
        </w:rPr>
      </w:pPr>
    </w:p>
    <w:p w14:paraId="486229D8" w14:textId="77777777" w:rsidR="0097030F" w:rsidRPr="0097030F" w:rsidRDefault="00690CE5" w:rsidP="0097030F">
      <w:pPr>
        <w:shd w:val="clear" w:color="auto" w:fill="FFFFFF"/>
        <w:tabs>
          <w:tab w:val="left" w:pos="0"/>
        </w:tabs>
        <w:spacing w:line="20" w:lineRule="atLeast"/>
        <w:jc w:val="center"/>
        <w:rPr>
          <w:rFonts w:eastAsiaTheme="minorEastAsia"/>
          <w:b/>
          <w:i/>
          <w:sz w:val="22"/>
          <w:szCs w:val="22"/>
          <w:u w:val="single"/>
        </w:rPr>
      </w:pPr>
      <w:r w:rsidRPr="0097030F">
        <w:rPr>
          <w:rFonts w:eastAsiaTheme="minorEastAsia"/>
          <w:b/>
          <w:i/>
          <w:sz w:val="22"/>
          <w:szCs w:val="22"/>
          <w:u w:val="single"/>
        </w:rPr>
        <w:t xml:space="preserve">Vides novērtējums </w:t>
      </w:r>
    </w:p>
    <w:p w14:paraId="78EC1C2E" w14:textId="77777777" w:rsidR="0097030F" w:rsidRPr="0097030F" w:rsidRDefault="00690CE5" w:rsidP="0097030F">
      <w:pPr>
        <w:shd w:val="clear" w:color="auto" w:fill="FFFFFF"/>
        <w:tabs>
          <w:tab w:val="left" w:pos="0"/>
        </w:tabs>
        <w:spacing w:line="20" w:lineRule="atLeast"/>
        <w:jc w:val="center"/>
        <w:rPr>
          <w:rFonts w:eastAsiaTheme="minorEastAsia"/>
          <w:sz w:val="22"/>
          <w:szCs w:val="22"/>
        </w:rPr>
      </w:pPr>
      <w:r w:rsidRPr="0097030F">
        <w:rPr>
          <w:rFonts w:eastAsiaTheme="minorEastAsia"/>
          <w:sz w:val="22"/>
          <w:szCs w:val="22"/>
        </w:rPr>
        <w:t xml:space="preserve">(aizpilda </w:t>
      </w:r>
      <w:r w:rsidRPr="0097030F">
        <w:rPr>
          <w:rFonts w:eastAsiaTheme="minorEastAsia"/>
          <w:sz w:val="22"/>
          <w:szCs w:val="22"/>
        </w:rPr>
        <w:t>ilgstošas sociālās aprūpes un sociālās rehabilitācijas institūcija)</w:t>
      </w:r>
    </w:p>
    <w:p w14:paraId="15021350"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lastRenderedPageBreak/>
        <w:t>Fiziskā un emocionālā vide ap klientu: __________________________________________________________________________________</w:t>
      </w:r>
    </w:p>
    <w:p w14:paraId="0BABAE9F" w14:textId="77777777" w:rsidR="0097030F" w:rsidRPr="0097030F" w:rsidRDefault="00690CE5" w:rsidP="0097030F">
      <w:pPr>
        <w:shd w:val="clear" w:color="auto" w:fill="FFFFFF"/>
        <w:tabs>
          <w:tab w:val="left" w:pos="0"/>
        </w:tabs>
        <w:spacing w:line="20" w:lineRule="atLeast"/>
        <w:jc w:val="center"/>
        <w:rPr>
          <w:rFonts w:eastAsiaTheme="minorEastAsia"/>
          <w:sz w:val="22"/>
          <w:szCs w:val="22"/>
        </w:rPr>
      </w:pPr>
      <w:r w:rsidRPr="0097030F">
        <w:rPr>
          <w:rFonts w:eastAsiaTheme="minorEastAsia"/>
          <w:sz w:val="22"/>
          <w:szCs w:val="22"/>
        </w:rPr>
        <w:t>(drošība un pielāgotība bērna attīstībai)</w:t>
      </w:r>
    </w:p>
    <w:p w14:paraId="5456B2F9" w14:textId="77777777" w:rsidR="0097030F" w:rsidRPr="0097030F" w:rsidRDefault="0097030F" w:rsidP="0097030F">
      <w:pPr>
        <w:shd w:val="clear" w:color="auto" w:fill="FFFFFF"/>
        <w:tabs>
          <w:tab w:val="left" w:pos="0"/>
        </w:tabs>
        <w:spacing w:line="20" w:lineRule="atLeast"/>
        <w:jc w:val="center"/>
        <w:rPr>
          <w:rFonts w:eastAsiaTheme="minorEastAsia"/>
          <w:b/>
          <w:i/>
          <w:sz w:val="22"/>
          <w:szCs w:val="22"/>
          <w:u w:val="single"/>
        </w:rPr>
      </w:pPr>
    </w:p>
    <w:p w14:paraId="1D1CD08D" w14:textId="77777777" w:rsidR="0097030F" w:rsidRPr="0097030F" w:rsidRDefault="00690CE5" w:rsidP="0097030F">
      <w:pPr>
        <w:shd w:val="clear" w:color="auto" w:fill="FFFFFF"/>
        <w:tabs>
          <w:tab w:val="left" w:pos="0"/>
        </w:tabs>
        <w:spacing w:line="20" w:lineRule="atLeast"/>
        <w:jc w:val="center"/>
        <w:rPr>
          <w:rFonts w:eastAsiaTheme="minorEastAsia"/>
          <w:b/>
          <w:i/>
          <w:sz w:val="22"/>
          <w:szCs w:val="22"/>
          <w:u w:val="single"/>
        </w:rPr>
      </w:pPr>
      <w:r w:rsidRPr="0097030F">
        <w:rPr>
          <w:rFonts w:eastAsiaTheme="minorEastAsia"/>
          <w:b/>
          <w:i/>
          <w:sz w:val="22"/>
          <w:szCs w:val="22"/>
          <w:u w:val="single"/>
        </w:rPr>
        <w:t>Īss sociālās rehabilitācijas procesa krīzes centrā novērtējums</w:t>
      </w:r>
    </w:p>
    <w:p w14:paraId="75797FBF"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5126AA03" w14:textId="77777777" w:rsidR="0097030F" w:rsidRPr="0097030F" w:rsidRDefault="0097030F" w:rsidP="0097030F">
      <w:pPr>
        <w:shd w:val="clear" w:color="auto" w:fill="FFFFFF"/>
        <w:tabs>
          <w:tab w:val="left" w:pos="0"/>
        </w:tabs>
        <w:spacing w:line="20" w:lineRule="atLeast"/>
        <w:jc w:val="center"/>
        <w:rPr>
          <w:rFonts w:eastAsiaTheme="minorEastAsia"/>
          <w:b/>
          <w:i/>
          <w:sz w:val="22"/>
          <w:szCs w:val="22"/>
          <w:u w:val="single"/>
        </w:rPr>
      </w:pPr>
    </w:p>
    <w:p w14:paraId="53551705" w14:textId="77777777" w:rsidR="0097030F" w:rsidRPr="0097030F" w:rsidRDefault="00690CE5" w:rsidP="0097030F">
      <w:pPr>
        <w:shd w:val="clear" w:color="auto" w:fill="FFFFFF"/>
        <w:tabs>
          <w:tab w:val="left" w:pos="0"/>
        </w:tabs>
        <w:spacing w:line="20" w:lineRule="atLeast"/>
        <w:jc w:val="center"/>
        <w:rPr>
          <w:rFonts w:eastAsiaTheme="minorEastAsia"/>
          <w:b/>
          <w:i/>
          <w:sz w:val="22"/>
          <w:szCs w:val="22"/>
          <w:u w:val="single"/>
        </w:rPr>
      </w:pPr>
      <w:r w:rsidRPr="0097030F">
        <w:rPr>
          <w:rFonts w:eastAsiaTheme="minorEastAsia"/>
          <w:b/>
          <w:i/>
          <w:sz w:val="22"/>
          <w:szCs w:val="22"/>
          <w:u w:val="single"/>
        </w:rPr>
        <w:t xml:space="preserve">Speciālistu rekomendācijas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7172"/>
      </w:tblGrid>
      <w:tr w:rsidR="00365E2D" w14:paraId="44DC4C26" w14:textId="77777777" w:rsidTr="000D6B4D">
        <w:tc>
          <w:tcPr>
            <w:tcW w:w="2376" w:type="dxa"/>
          </w:tcPr>
          <w:p w14:paraId="0261042B"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Speciālists</w:t>
            </w:r>
          </w:p>
        </w:tc>
        <w:tc>
          <w:tcPr>
            <w:tcW w:w="7481" w:type="dxa"/>
          </w:tcPr>
          <w:p w14:paraId="5EE9A7EE"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Rekomendācijas/ieteikumi</w:t>
            </w:r>
          </w:p>
        </w:tc>
      </w:tr>
      <w:tr w:rsidR="00365E2D" w14:paraId="001AEA9B" w14:textId="77777777" w:rsidTr="000D6B4D">
        <w:tc>
          <w:tcPr>
            <w:tcW w:w="2376" w:type="dxa"/>
          </w:tcPr>
          <w:p w14:paraId="526233DB"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Sociālais darbinieks</w:t>
            </w:r>
          </w:p>
        </w:tc>
        <w:tc>
          <w:tcPr>
            <w:tcW w:w="7481" w:type="dxa"/>
          </w:tcPr>
          <w:p w14:paraId="1C6C4189" w14:textId="77777777" w:rsidR="0097030F" w:rsidRPr="0097030F" w:rsidRDefault="0097030F" w:rsidP="0097030F">
            <w:pPr>
              <w:tabs>
                <w:tab w:val="left" w:pos="0"/>
              </w:tabs>
              <w:spacing w:line="20" w:lineRule="atLeast"/>
              <w:jc w:val="center"/>
              <w:rPr>
                <w:rFonts w:eastAsiaTheme="minorEastAsia"/>
                <w:sz w:val="22"/>
                <w:szCs w:val="22"/>
              </w:rPr>
            </w:pPr>
          </w:p>
        </w:tc>
      </w:tr>
      <w:tr w:rsidR="00365E2D" w14:paraId="279A7CE5" w14:textId="77777777" w:rsidTr="000D6B4D">
        <w:tc>
          <w:tcPr>
            <w:tcW w:w="2376" w:type="dxa"/>
          </w:tcPr>
          <w:p w14:paraId="23A6FAE0"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Psihologs</w:t>
            </w:r>
          </w:p>
        </w:tc>
        <w:tc>
          <w:tcPr>
            <w:tcW w:w="7481" w:type="dxa"/>
          </w:tcPr>
          <w:p w14:paraId="57F3308D" w14:textId="77777777" w:rsidR="0097030F" w:rsidRPr="0097030F" w:rsidRDefault="0097030F" w:rsidP="0097030F">
            <w:pPr>
              <w:tabs>
                <w:tab w:val="left" w:pos="0"/>
              </w:tabs>
              <w:spacing w:line="20" w:lineRule="atLeast"/>
              <w:jc w:val="center"/>
              <w:rPr>
                <w:rFonts w:eastAsiaTheme="minorEastAsia"/>
                <w:sz w:val="22"/>
                <w:szCs w:val="22"/>
              </w:rPr>
            </w:pPr>
          </w:p>
        </w:tc>
      </w:tr>
      <w:tr w:rsidR="00365E2D" w14:paraId="4EF8633F" w14:textId="77777777" w:rsidTr="000D6B4D">
        <w:tc>
          <w:tcPr>
            <w:tcW w:w="2376" w:type="dxa"/>
          </w:tcPr>
          <w:p w14:paraId="6CB637B4"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Sociālais audzinātājs</w:t>
            </w:r>
          </w:p>
        </w:tc>
        <w:tc>
          <w:tcPr>
            <w:tcW w:w="7481" w:type="dxa"/>
          </w:tcPr>
          <w:p w14:paraId="2583DE6B" w14:textId="77777777" w:rsidR="0097030F" w:rsidRPr="0097030F" w:rsidRDefault="0097030F" w:rsidP="0097030F">
            <w:pPr>
              <w:tabs>
                <w:tab w:val="left" w:pos="0"/>
              </w:tabs>
              <w:spacing w:line="20" w:lineRule="atLeast"/>
              <w:jc w:val="center"/>
              <w:rPr>
                <w:rFonts w:eastAsiaTheme="minorEastAsia"/>
                <w:sz w:val="22"/>
                <w:szCs w:val="22"/>
              </w:rPr>
            </w:pPr>
          </w:p>
        </w:tc>
      </w:tr>
      <w:tr w:rsidR="00365E2D" w14:paraId="50CB71C5" w14:textId="77777777" w:rsidTr="000D6B4D">
        <w:tc>
          <w:tcPr>
            <w:tcW w:w="2376" w:type="dxa"/>
          </w:tcPr>
          <w:p w14:paraId="2A044074"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Medicīnas darbinieks</w:t>
            </w:r>
          </w:p>
        </w:tc>
        <w:tc>
          <w:tcPr>
            <w:tcW w:w="7481" w:type="dxa"/>
          </w:tcPr>
          <w:p w14:paraId="00297072" w14:textId="77777777" w:rsidR="0097030F" w:rsidRPr="0097030F" w:rsidRDefault="0097030F" w:rsidP="0097030F">
            <w:pPr>
              <w:tabs>
                <w:tab w:val="left" w:pos="0"/>
              </w:tabs>
              <w:spacing w:line="20" w:lineRule="atLeast"/>
              <w:jc w:val="center"/>
              <w:rPr>
                <w:rFonts w:eastAsiaTheme="minorEastAsia"/>
                <w:sz w:val="22"/>
                <w:szCs w:val="22"/>
              </w:rPr>
            </w:pPr>
          </w:p>
        </w:tc>
      </w:tr>
      <w:tr w:rsidR="00365E2D" w14:paraId="7D5ADBF5" w14:textId="77777777" w:rsidTr="000D6B4D">
        <w:tc>
          <w:tcPr>
            <w:tcW w:w="2376" w:type="dxa"/>
          </w:tcPr>
          <w:p w14:paraId="27D880CA" w14:textId="77777777" w:rsidR="0097030F" w:rsidRPr="0097030F" w:rsidRDefault="00690CE5" w:rsidP="0097030F">
            <w:pPr>
              <w:tabs>
                <w:tab w:val="left" w:pos="0"/>
              </w:tabs>
              <w:spacing w:line="20" w:lineRule="atLeast"/>
              <w:jc w:val="center"/>
              <w:rPr>
                <w:rFonts w:eastAsiaTheme="minorEastAsia"/>
                <w:sz w:val="22"/>
                <w:szCs w:val="22"/>
              </w:rPr>
            </w:pPr>
            <w:r w:rsidRPr="0097030F">
              <w:rPr>
                <w:rFonts w:eastAsiaTheme="minorEastAsia"/>
                <w:sz w:val="22"/>
                <w:szCs w:val="22"/>
              </w:rPr>
              <w:t>Cits</w:t>
            </w:r>
          </w:p>
        </w:tc>
        <w:tc>
          <w:tcPr>
            <w:tcW w:w="7481" w:type="dxa"/>
          </w:tcPr>
          <w:p w14:paraId="37D18EAA" w14:textId="77777777" w:rsidR="0097030F" w:rsidRPr="0097030F" w:rsidRDefault="0097030F" w:rsidP="0097030F">
            <w:pPr>
              <w:tabs>
                <w:tab w:val="left" w:pos="0"/>
              </w:tabs>
              <w:spacing w:line="20" w:lineRule="atLeast"/>
              <w:jc w:val="center"/>
              <w:rPr>
                <w:rFonts w:eastAsiaTheme="minorEastAsia"/>
                <w:sz w:val="22"/>
                <w:szCs w:val="22"/>
              </w:rPr>
            </w:pPr>
          </w:p>
        </w:tc>
      </w:tr>
    </w:tbl>
    <w:p w14:paraId="21B53BCB" w14:textId="77777777" w:rsidR="0097030F" w:rsidRPr="0097030F" w:rsidRDefault="0097030F" w:rsidP="0097030F">
      <w:pPr>
        <w:shd w:val="clear" w:color="auto" w:fill="FFFFFF"/>
        <w:tabs>
          <w:tab w:val="left" w:pos="0"/>
        </w:tabs>
        <w:spacing w:line="20" w:lineRule="atLeast"/>
        <w:jc w:val="center"/>
        <w:rPr>
          <w:rFonts w:eastAsiaTheme="minorEastAsia"/>
          <w:sz w:val="22"/>
          <w:szCs w:val="22"/>
        </w:rPr>
      </w:pPr>
    </w:p>
    <w:p w14:paraId="40C3A2E7" w14:textId="77777777" w:rsidR="0097030F" w:rsidRPr="0097030F" w:rsidRDefault="00690CE5" w:rsidP="0097030F">
      <w:pPr>
        <w:shd w:val="clear" w:color="auto" w:fill="FFFFFF"/>
        <w:tabs>
          <w:tab w:val="left" w:pos="0"/>
        </w:tabs>
        <w:spacing w:line="20" w:lineRule="atLeast"/>
        <w:jc w:val="center"/>
        <w:rPr>
          <w:rFonts w:eastAsiaTheme="minorEastAsia"/>
          <w:b/>
          <w:i/>
          <w:sz w:val="22"/>
          <w:szCs w:val="22"/>
          <w:u w:val="single"/>
        </w:rPr>
      </w:pPr>
      <w:r w:rsidRPr="0097030F">
        <w:rPr>
          <w:rFonts w:eastAsiaTheme="minorEastAsia"/>
          <w:b/>
          <w:i/>
          <w:sz w:val="22"/>
          <w:szCs w:val="22"/>
          <w:u w:val="single"/>
        </w:rPr>
        <w:t>Dati par iesaistītajām institūcijām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336"/>
        <w:gridCol w:w="2432"/>
        <w:gridCol w:w="2363"/>
      </w:tblGrid>
      <w:tr w:rsidR="00365E2D" w14:paraId="20D69DF4" w14:textId="77777777" w:rsidTr="000D6B4D">
        <w:tc>
          <w:tcPr>
            <w:tcW w:w="2464" w:type="dxa"/>
          </w:tcPr>
          <w:p w14:paraId="2C4D4EB0" w14:textId="77777777" w:rsidR="0097030F" w:rsidRPr="0097030F" w:rsidRDefault="00690CE5" w:rsidP="0097030F">
            <w:pPr>
              <w:tabs>
                <w:tab w:val="left" w:pos="0"/>
              </w:tabs>
              <w:spacing w:line="20" w:lineRule="atLeast"/>
              <w:jc w:val="center"/>
              <w:rPr>
                <w:rFonts w:eastAsiaTheme="minorEastAsia"/>
                <w:b/>
                <w:sz w:val="22"/>
                <w:szCs w:val="22"/>
              </w:rPr>
            </w:pPr>
            <w:r w:rsidRPr="0097030F">
              <w:rPr>
                <w:rFonts w:eastAsiaTheme="minorEastAsia"/>
                <w:b/>
                <w:sz w:val="22"/>
                <w:szCs w:val="22"/>
              </w:rPr>
              <w:t>Iestāde</w:t>
            </w:r>
          </w:p>
        </w:tc>
        <w:tc>
          <w:tcPr>
            <w:tcW w:w="2464" w:type="dxa"/>
          </w:tcPr>
          <w:p w14:paraId="2CD07674" w14:textId="77777777" w:rsidR="0097030F" w:rsidRPr="0097030F" w:rsidRDefault="00690CE5" w:rsidP="0097030F">
            <w:pPr>
              <w:tabs>
                <w:tab w:val="left" w:pos="0"/>
              </w:tabs>
              <w:spacing w:line="20" w:lineRule="atLeast"/>
              <w:jc w:val="center"/>
              <w:rPr>
                <w:rFonts w:eastAsiaTheme="minorEastAsia"/>
                <w:b/>
                <w:sz w:val="22"/>
                <w:szCs w:val="22"/>
              </w:rPr>
            </w:pPr>
            <w:r w:rsidRPr="0097030F">
              <w:rPr>
                <w:rFonts w:eastAsiaTheme="minorEastAsia"/>
                <w:b/>
                <w:sz w:val="22"/>
                <w:szCs w:val="22"/>
              </w:rPr>
              <w:t xml:space="preserve">Vārds, uzvārds, </w:t>
            </w:r>
            <w:r w:rsidRPr="0097030F">
              <w:rPr>
                <w:rFonts w:eastAsiaTheme="minorEastAsia"/>
                <w:b/>
                <w:sz w:val="22"/>
                <w:szCs w:val="22"/>
              </w:rPr>
              <w:t>amats</w:t>
            </w:r>
          </w:p>
        </w:tc>
        <w:tc>
          <w:tcPr>
            <w:tcW w:w="2464" w:type="dxa"/>
          </w:tcPr>
          <w:p w14:paraId="545D02AD" w14:textId="77777777" w:rsidR="0097030F" w:rsidRPr="0097030F" w:rsidRDefault="00690CE5" w:rsidP="0097030F">
            <w:pPr>
              <w:tabs>
                <w:tab w:val="left" w:pos="0"/>
              </w:tabs>
              <w:spacing w:line="20" w:lineRule="atLeast"/>
              <w:jc w:val="center"/>
              <w:rPr>
                <w:rFonts w:eastAsiaTheme="minorEastAsia"/>
                <w:b/>
                <w:sz w:val="22"/>
                <w:szCs w:val="22"/>
              </w:rPr>
            </w:pPr>
            <w:r w:rsidRPr="0097030F">
              <w:rPr>
                <w:rFonts w:eastAsiaTheme="minorEastAsia"/>
                <w:b/>
                <w:sz w:val="22"/>
                <w:szCs w:val="22"/>
              </w:rPr>
              <w:t>Kontaktinformācija</w:t>
            </w:r>
          </w:p>
        </w:tc>
        <w:tc>
          <w:tcPr>
            <w:tcW w:w="2465" w:type="dxa"/>
          </w:tcPr>
          <w:p w14:paraId="0F3C8C14" w14:textId="77777777" w:rsidR="0097030F" w:rsidRPr="0097030F" w:rsidRDefault="00690CE5" w:rsidP="0097030F">
            <w:pPr>
              <w:tabs>
                <w:tab w:val="left" w:pos="0"/>
              </w:tabs>
              <w:spacing w:line="20" w:lineRule="atLeast"/>
              <w:jc w:val="center"/>
              <w:rPr>
                <w:rFonts w:eastAsiaTheme="minorEastAsia"/>
                <w:b/>
                <w:sz w:val="22"/>
                <w:szCs w:val="22"/>
              </w:rPr>
            </w:pPr>
            <w:r w:rsidRPr="0097030F">
              <w:rPr>
                <w:rFonts w:eastAsiaTheme="minorEastAsia"/>
                <w:b/>
                <w:sz w:val="22"/>
                <w:szCs w:val="22"/>
              </w:rPr>
              <w:t>Cita informācija</w:t>
            </w:r>
          </w:p>
        </w:tc>
      </w:tr>
      <w:tr w:rsidR="00365E2D" w14:paraId="010CB0EA" w14:textId="77777777" w:rsidTr="000D6B4D">
        <w:tc>
          <w:tcPr>
            <w:tcW w:w="2464" w:type="dxa"/>
          </w:tcPr>
          <w:p w14:paraId="64766671" w14:textId="77777777" w:rsidR="0097030F" w:rsidRPr="0097030F" w:rsidRDefault="00690CE5" w:rsidP="0097030F">
            <w:pPr>
              <w:tabs>
                <w:tab w:val="left" w:pos="0"/>
              </w:tabs>
              <w:spacing w:line="20" w:lineRule="atLeast"/>
              <w:rPr>
                <w:rFonts w:eastAsiaTheme="minorEastAsia"/>
                <w:sz w:val="22"/>
                <w:szCs w:val="22"/>
              </w:rPr>
            </w:pPr>
            <w:r w:rsidRPr="0097030F">
              <w:rPr>
                <w:rFonts w:eastAsiaTheme="minorEastAsia"/>
                <w:sz w:val="22"/>
                <w:szCs w:val="22"/>
              </w:rPr>
              <w:t>Bāriņtiesa</w:t>
            </w:r>
          </w:p>
        </w:tc>
        <w:tc>
          <w:tcPr>
            <w:tcW w:w="2464" w:type="dxa"/>
          </w:tcPr>
          <w:p w14:paraId="2D44DDDC"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46000E79" w14:textId="77777777" w:rsidR="0097030F" w:rsidRPr="0097030F" w:rsidRDefault="0097030F" w:rsidP="0097030F">
            <w:pPr>
              <w:tabs>
                <w:tab w:val="left" w:pos="0"/>
              </w:tabs>
              <w:spacing w:line="20" w:lineRule="atLeast"/>
              <w:rPr>
                <w:rFonts w:eastAsiaTheme="minorEastAsia"/>
                <w:sz w:val="22"/>
                <w:szCs w:val="22"/>
              </w:rPr>
            </w:pPr>
          </w:p>
        </w:tc>
        <w:tc>
          <w:tcPr>
            <w:tcW w:w="2465" w:type="dxa"/>
          </w:tcPr>
          <w:p w14:paraId="0B3811BA" w14:textId="77777777" w:rsidR="0097030F" w:rsidRPr="0097030F" w:rsidRDefault="0097030F" w:rsidP="0097030F">
            <w:pPr>
              <w:tabs>
                <w:tab w:val="left" w:pos="0"/>
              </w:tabs>
              <w:spacing w:line="20" w:lineRule="atLeast"/>
              <w:rPr>
                <w:rFonts w:eastAsiaTheme="minorEastAsia"/>
                <w:sz w:val="22"/>
                <w:szCs w:val="22"/>
              </w:rPr>
            </w:pPr>
          </w:p>
        </w:tc>
      </w:tr>
      <w:tr w:rsidR="00365E2D" w14:paraId="0EBF0E4A" w14:textId="77777777" w:rsidTr="000D6B4D">
        <w:tc>
          <w:tcPr>
            <w:tcW w:w="2464" w:type="dxa"/>
          </w:tcPr>
          <w:p w14:paraId="5EEBB827" w14:textId="77777777" w:rsidR="0097030F" w:rsidRPr="0097030F" w:rsidRDefault="00690CE5" w:rsidP="0097030F">
            <w:pPr>
              <w:tabs>
                <w:tab w:val="left" w:pos="0"/>
              </w:tabs>
              <w:spacing w:line="20" w:lineRule="atLeast"/>
              <w:rPr>
                <w:rFonts w:eastAsiaTheme="minorEastAsia"/>
                <w:sz w:val="22"/>
                <w:szCs w:val="22"/>
              </w:rPr>
            </w:pPr>
            <w:r w:rsidRPr="0097030F">
              <w:rPr>
                <w:rFonts w:eastAsiaTheme="minorEastAsia"/>
                <w:sz w:val="22"/>
                <w:szCs w:val="22"/>
              </w:rPr>
              <w:t>Sociālais dienests</w:t>
            </w:r>
          </w:p>
        </w:tc>
        <w:tc>
          <w:tcPr>
            <w:tcW w:w="2464" w:type="dxa"/>
          </w:tcPr>
          <w:p w14:paraId="1404A463"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11231E58" w14:textId="77777777" w:rsidR="0097030F" w:rsidRPr="0097030F" w:rsidRDefault="0097030F" w:rsidP="0097030F">
            <w:pPr>
              <w:tabs>
                <w:tab w:val="left" w:pos="0"/>
              </w:tabs>
              <w:spacing w:line="20" w:lineRule="atLeast"/>
              <w:rPr>
                <w:rFonts w:eastAsiaTheme="minorEastAsia"/>
                <w:sz w:val="22"/>
                <w:szCs w:val="22"/>
              </w:rPr>
            </w:pPr>
          </w:p>
        </w:tc>
        <w:tc>
          <w:tcPr>
            <w:tcW w:w="2465" w:type="dxa"/>
          </w:tcPr>
          <w:p w14:paraId="0B4FC82D" w14:textId="77777777" w:rsidR="0097030F" w:rsidRPr="0097030F" w:rsidRDefault="0097030F" w:rsidP="0097030F">
            <w:pPr>
              <w:tabs>
                <w:tab w:val="left" w:pos="0"/>
              </w:tabs>
              <w:spacing w:line="20" w:lineRule="atLeast"/>
              <w:rPr>
                <w:rFonts w:eastAsiaTheme="minorEastAsia"/>
                <w:sz w:val="22"/>
                <w:szCs w:val="22"/>
              </w:rPr>
            </w:pPr>
          </w:p>
        </w:tc>
      </w:tr>
      <w:tr w:rsidR="00365E2D" w14:paraId="6E2391C0" w14:textId="77777777" w:rsidTr="000D6B4D">
        <w:tc>
          <w:tcPr>
            <w:tcW w:w="2464" w:type="dxa"/>
          </w:tcPr>
          <w:p w14:paraId="5293D93D"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0D01E762"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1D16557F" w14:textId="77777777" w:rsidR="0097030F" w:rsidRPr="0097030F" w:rsidRDefault="0097030F" w:rsidP="0097030F">
            <w:pPr>
              <w:tabs>
                <w:tab w:val="left" w:pos="0"/>
              </w:tabs>
              <w:spacing w:line="20" w:lineRule="atLeast"/>
              <w:rPr>
                <w:rFonts w:eastAsiaTheme="minorEastAsia"/>
                <w:sz w:val="22"/>
                <w:szCs w:val="22"/>
              </w:rPr>
            </w:pPr>
          </w:p>
        </w:tc>
        <w:tc>
          <w:tcPr>
            <w:tcW w:w="2465" w:type="dxa"/>
          </w:tcPr>
          <w:p w14:paraId="7CDABA21" w14:textId="77777777" w:rsidR="0097030F" w:rsidRPr="0097030F" w:rsidRDefault="0097030F" w:rsidP="0097030F">
            <w:pPr>
              <w:tabs>
                <w:tab w:val="left" w:pos="0"/>
              </w:tabs>
              <w:spacing w:line="20" w:lineRule="atLeast"/>
              <w:rPr>
                <w:rFonts w:eastAsiaTheme="minorEastAsia"/>
                <w:sz w:val="22"/>
                <w:szCs w:val="22"/>
              </w:rPr>
            </w:pPr>
          </w:p>
        </w:tc>
      </w:tr>
      <w:tr w:rsidR="00365E2D" w14:paraId="6738F0A2" w14:textId="77777777" w:rsidTr="000D6B4D">
        <w:tc>
          <w:tcPr>
            <w:tcW w:w="2464" w:type="dxa"/>
          </w:tcPr>
          <w:p w14:paraId="659B6610"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15A762A2"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517FAD21" w14:textId="77777777" w:rsidR="0097030F" w:rsidRPr="0097030F" w:rsidRDefault="0097030F" w:rsidP="0097030F">
            <w:pPr>
              <w:tabs>
                <w:tab w:val="left" w:pos="0"/>
              </w:tabs>
              <w:spacing w:line="20" w:lineRule="atLeast"/>
              <w:rPr>
                <w:rFonts w:eastAsiaTheme="minorEastAsia"/>
                <w:sz w:val="22"/>
                <w:szCs w:val="22"/>
              </w:rPr>
            </w:pPr>
          </w:p>
        </w:tc>
        <w:tc>
          <w:tcPr>
            <w:tcW w:w="2465" w:type="dxa"/>
          </w:tcPr>
          <w:p w14:paraId="2A21A162" w14:textId="77777777" w:rsidR="0097030F" w:rsidRPr="0097030F" w:rsidRDefault="0097030F" w:rsidP="0097030F">
            <w:pPr>
              <w:tabs>
                <w:tab w:val="left" w:pos="0"/>
              </w:tabs>
              <w:spacing w:line="20" w:lineRule="atLeast"/>
              <w:rPr>
                <w:rFonts w:eastAsiaTheme="minorEastAsia"/>
                <w:sz w:val="22"/>
                <w:szCs w:val="22"/>
              </w:rPr>
            </w:pPr>
          </w:p>
        </w:tc>
      </w:tr>
      <w:tr w:rsidR="00365E2D" w14:paraId="1371D9D9" w14:textId="77777777" w:rsidTr="000D6B4D">
        <w:tc>
          <w:tcPr>
            <w:tcW w:w="2464" w:type="dxa"/>
          </w:tcPr>
          <w:p w14:paraId="0E74745C"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24A0AA6A" w14:textId="77777777" w:rsidR="0097030F" w:rsidRPr="0097030F" w:rsidRDefault="0097030F" w:rsidP="0097030F">
            <w:pPr>
              <w:tabs>
                <w:tab w:val="left" w:pos="0"/>
              </w:tabs>
              <w:spacing w:line="20" w:lineRule="atLeast"/>
              <w:rPr>
                <w:rFonts w:eastAsiaTheme="minorEastAsia"/>
                <w:sz w:val="22"/>
                <w:szCs w:val="22"/>
              </w:rPr>
            </w:pPr>
          </w:p>
        </w:tc>
        <w:tc>
          <w:tcPr>
            <w:tcW w:w="2464" w:type="dxa"/>
          </w:tcPr>
          <w:p w14:paraId="42B678CD" w14:textId="77777777" w:rsidR="0097030F" w:rsidRPr="0097030F" w:rsidRDefault="0097030F" w:rsidP="0097030F">
            <w:pPr>
              <w:tabs>
                <w:tab w:val="left" w:pos="0"/>
              </w:tabs>
              <w:spacing w:line="20" w:lineRule="atLeast"/>
              <w:rPr>
                <w:rFonts w:eastAsiaTheme="minorEastAsia"/>
                <w:sz w:val="22"/>
                <w:szCs w:val="22"/>
              </w:rPr>
            </w:pPr>
          </w:p>
        </w:tc>
        <w:tc>
          <w:tcPr>
            <w:tcW w:w="2465" w:type="dxa"/>
          </w:tcPr>
          <w:p w14:paraId="6D453792" w14:textId="77777777" w:rsidR="0097030F" w:rsidRPr="0097030F" w:rsidRDefault="0097030F" w:rsidP="0097030F">
            <w:pPr>
              <w:tabs>
                <w:tab w:val="left" w:pos="0"/>
              </w:tabs>
              <w:spacing w:line="20" w:lineRule="atLeast"/>
              <w:rPr>
                <w:rFonts w:eastAsiaTheme="minorEastAsia"/>
                <w:sz w:val="22"/>
                <w:szCs w:val="22"/>
              </w:rPr>
            </w:pPr>
          </w:p>
        </w:tc>
      </w:tr>
    </w:tbl>
    <w:p w14:paraId="11BF0C69" w14:textId="77777777" w:rsidR="0097030F" w:rsidRPr="0097030F" w:rsidRDefault="0097030F" w:rsidP="0097030F">
      <w:pPr>
        <w:shd w:val="clear" w:color="auto" w:fill="FFFFFF"/>
        <w:tabs>
          <w:tab w:val="left" w:pos="0"/>
        </w:tabs>
        <w:spacing w:line="20" w:lineRule="atLeast"/>
        <w:rPr>
          <w:rFonts w:eastAsiaTheme="minorEastAsia"/>
          <w:sz w:val="22"/>
          <w:szCs w:val="22"/>
        </w:rPr>
      </w:pPr>
    </w:p>
    <w:p w14:paraId="694BE2EC"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 xml:space="preserve">Piezīmes </w:t>
      </w:r>
      <w:r w:rsidRPr="0097030F">
        <w:rPr>
          <w:rFonts w:eastAsiaTheme="minorEastAsia"/>
          <w:sz w:val="22"/>
          <w:szCs w:val="22"/>
        </w:rPr>
        <w:t>_________________________________________________________________________________</w:t>
      </w:r>
    </w:p>
    <w:p w14:paraId="1F4D5C37"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_________________________________________________________________________________</w:t>
      </w:r>
    </w:p>
    <w:p w14:paraId="75D773B5"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_________________________________________________________________________________</w:t>
      </w:r>
    </w:p>
    <w:p w14:paraId="657EDCC4" w14:textId="77777777" w:rsidR="0097030F" w:rsidRPr="0097030F" w:rsidRDefault="00690CE5" w:rsidP="0097030F">
      <w:pPr>
        <w:shd w:val="clear" w:color="auto" w:fill="FFFFFF"/>
        <w:tabs>
          <w:tab w:val="left" w:pos="0"/>
        </w:tabs>
        <w:spacing w:line="20" w:lineRule="atLeast"/>
        <w:rPr>
          <w:rFonts w:eastAsiaTheme="minorEastAsia"/>
          <w:sz w:val="22"/>
          <w:szCs w:val="22"/>
        </w:rPr>
      </w:pPr>
      <w:r w:rsidRPr="0097030F">
        <w:rPr>
          <w:rFonts w:eastAsiaTheme="minorEastAsia"/>
          <w:sz w:val="22"/>
          <w:szCs w:val="22"/>
        </w:rPr>
        <w:t>_________________________________________________________________________________</w:t>
      </w:r>
    </w:p>
    <w:p w14:paraId="4EE82857" w14:textId="77777777" w:rsidR="0097030F" w:rsidRPr="0097030F" w:rsidRDefault="0097030F" w:rsidP="0097030F">
      <w:pPr>
        <w:spacing w:line="20" w:lineRule="atLeast"/>
        <w:rPr>
          <w:rFonts w:eastAsiaTheme="minorEastAsia"/>
          <w:b/>
          <w:sz w:val="22"/>
          <w:szCs w:val="22"/>
        </w:rPr>
      </w:pPr>
    </w:p>
    <w:p w14:paraId="3B6062FA" w14:textId="77777777" w:rsidR="0097030F" w:rsidRPr="0097030F" w:rsidRDefault="0097030F" w:rsidP="0097030F">
      <w:pPr>
        <w:shd w:val="clear" w:color="auto" w:fill="FFFFFF"/>
        <w:spacing w:line="20" w:lineRule="atLeast"/>
        <w:rPr>
          <w:rFonts w:eastAsiaTheme="minorEastAsia"/>
          <w:sz w:val="22"/>
          <w:szCs w:val="22"/>
        </w:rPr>
      </w:pPr>
    </w:p>
    <w:p w14:paraId="7BC1F4B2" w14:textId="77777777" w:rsidR="0097030F" w:rsidRPr="0097030F" w:rsidRDefault="00690CE5" w:rsidP="0097030F">
      <w:pPr>
        <w:suppressAutoHyphens/>
        <w:autoSpaceDN w:val="0"/>
        <w:ind w:firstLine="709"/>
        <w:jc w:val="center"/>
        <w:rPr>
          <w:rFonts w:eastAsiaTheme="minorEastAsia"/>
          <w:sz w:val="22"/>
          <w:szCs w:val="22"/>
        </w:rPr>
      </w:pPr>
      <w:r w:rsidRPr="0097030F">
        <w:rPr>
          <w:rFonts w:eastAsiaTheme="minorEastAsia"/>
          <w:sz w:val="22"/>
          <w:szCs w:val="22"/>
        </w:rPr>
        <w:t xml:space="preserve">Sagatavoja:  </w:t>
      </w:r>
      <w:r w:rsidRPr="0097030F">
        <w:rPr>
          <w:rFonts w:eastAsiaTheme="minorEastAsia"/>
          <w:b/>
          <w:sz w:val="22"/>
          <w:szCs w:val="22"/>
        </w:rPr>
        <w:t xml:space="preserve">________________________________________            __________________             </w:t>
      </w:r>
      <w:r w:rsidRPr="0097030F">
        <w:rPr>
          <w:rFonts w:eastAsiaTheme="minorEastAsia"/>
          <w:sz w:val="22"/>
          <w:szCs w:val="22"/>
        </w:rPr>
        <w:t xml:space="preserve">  </w:t>
      </w:r>
      <w:r w:rsidRPr="0097030F">
        <w:rPr>
          <w:rFonts w:eastAsiaTheme="minorEastAsia"/>
          <w:sz w:val="22"/>
          <w:szCs w:val="22"/>
        </w:rPr>
        <w:tab/>
      </w:r>
      <w:r w:rsidRPr="0097030F">
        <w:rPr>
          <w:rFonts w:eastAsiaTheme="minorEastAsia"/>
          <w:sz w:val="22"/>
          <w:szCs w:val="22"/>
        </w:rPr>
        <w:tab/>
        <w:t xml:space="preserve">     (amats, vārds, uzvārds)                                                     (paraksts)</w:t>
      </w:r>
    </w:p>
    <w:p w14:paraId="5AD555BC" w14:textId="77777777" w:rsidR="0097030F" w:rsidRPr="0097030F" w:rsidRDefault="00690CE5" w:rsidP="0097030F">
      <w:pPr>
        <w:spacing w:after="160" w:line="259" w:lineRule="auto"/>
        <w:rPr>
          <w:rFonts w:eastAsiaTheme="minorEastAsia"/>
          <w:sz w:val="22"/>
          <w:szCs w:val="22"/>
        </w:rPr>
      </w:pPr>
      <w:r w:rsidRPr="0097030F">
        <w:rPr>
          <w:rFonts w:eastAsiaTheme="minorEastAsia"/>
          <w:sz w:val="22"/>
          <w:szCs w:val="22"/>
        </w:rPr>
        <w:br w:type="page"/>
      </w:r>
    </w:p>
    <w:p w14:paraId="4546FDEA" w14:textId="77777777" w:rsidR="0097030F" w:rsidRPr="0097030F" w:rsidRDefault="0097030F" w:rsidP="0097030F">
      <w:pPr>
        <w:suppressAutoHyphens/>
        <w:autoSpaceDN w:val="0"/>
        <w:ind w:firstLine="709"/>
        <w:jc w:val="center"/>
        <w:rPr>
          <w:noProof/>
          <w:kern w:val="3"/>
          <w:sz w:val="26"/>
          <w:szCs w:val="26"/>
          <w:lang w:eastAsia="lv-LV"/>
        </w:rPr>
        <w:sectPr w:rsidR="0097030F" w:rsidRPr="0097030F" w:rsidSect="000A02F4">
          <w:headerReference w:type="even" r:id="rId21"/>
          <w:footerReference w:type="default" r:id="rId22"/>
          <w:footerReference w:type="first" r:id="rId23"/>
          <w:pgSz w:w="11906" w:h="16838" w:code="9"/>
          <w:pgMar w:top="709" w:right="720" w:bottom="851" w:left="1701" w:header="709" w:footer="567" w:gutter="0"/>
          <w:cols w:space="708"/>
          <w:titlePg/>
          <w:docGrid w:linePitch="360"/>
        </w:sectPr>
      </w:pPr>
    </w:p>
    <w:p w14:paraId="4F87D412" w14:textId="77777777" w:rsidR="0097030F" w:rsidRPr="0097030F" w:rsidRDefault="00690CE5" w:rsidP="0097030F">
      <w:pPr>
        <w:spacing w:line="20" w:lineRule="atLeast"/>
        <w:jc w:val="right"/>
        <w:rPr>
          <w:rFonts w:eastAsiaTheme="minorEastAsia"/>
          <w:sz w:val="20"/>
          <w:szCs w:val="20"/>
        </w:rPr>
      </w:pPr>
      <w:r w:rsidRPr="600E0876">
        <w:rPr>
          <w:rFonts w:eastAsiaTheme="minorEastAsia"/>
          <w:sz w:val="20"/>
          <w:szCs w:val="20"/>
        </w:rPr>
        <w:lastRenderedPageBreak/>
        <w:t>3</w:t>
      </w:r>
      <w:r w:rsidRPr="0097030F">
        <w:rPr>
          <w:rFonts w:eastAsiaTheme="minorEastAsia"/>
          <w:sz w:val="20"/>
          <w:szCs w:val="20"/>
        </w:rPr>
        <w:t>.pielikums</w:t>
      </w:r>
    </w:p>
    <w:p w14:paraId="28DF9D1E" w14:textId="77777777" w:rsidR="0097030F" w:rsidRPr="0097030F" w:rsidRDefault="00690CE5" w:rsidP="0097030F">
      <w:pPr>
        <w:spacing w:line="20" w:lineRule="atLeast"/>
        <w:jc w:val="right"/>
        <w:rPr>
          <w:rFonts w:eastAsiaTheme="minorEastAsia"/>
          <w:sz w:val="20"/>
          <w:szCs w:val="20"/>
        </w:rPr>
      </w:pPr>
      <w:r w:rsidRPr="0097030F">
        <w:rPr>
          <w:rFonts w:eastAsiaTheme="minorEastAsia"/>
          <w:sz w:val="20"/>
          <w:szCs w:val="20"/>
        </w:rPr>
        <w:t xml:space="preserve">Rīgas </w:t>
      </w:r>
      <w:proofErr w:type="spellStart"/>
      <w:r w:rsidRPr="0097030F">
        <w:rPr>
          <w:rFonts w:eastAsiaTheme="minorEastAsia"/>
          <w:sz w:val="20"/>
          <w:szCs w:val="20"/>
        </w:rPr>
        <w:t>valstspilsētas</w:t>
      </w:r>
      <w:proofErr w:type="spellEnd"/>
      <w:r w:rsidRPr="0097030F">
        <w:rPr>
          <w:rFonts w:eastAsiaTheme="minorEastAsia"/>
          <w:sz w:val="20"/>
          <w:szCs w:val="20"/>
        </w:rPr>
        <w:t xml:space="preserve"> pašvaldības ___.__.2026. deleģēšanas līgumam</w:t>
      </w:r>
    </w:p>
    <w:tbl>
      <w:tblPr>
        <w:tblW w:w="14474" w:type="dxa"/>
        <w:tblInd w:w="-176" w:type="dxa"/>
        <w:tblLayout w:type="fixed"/>
        <w:tblLook w:val="04A0" w:firstRow="1" w:lastRow="0" w:firstColumn="1" w:lastColumn="0" w:noHBand="0" w:noVBand="1"/>
      </w:tblPr>
      <w:tblGrid>
        <w:gridCol w:w="2283"/>
        <w:gridCol w:w="1276"/>
        <w:gridCol w:w="3402"/>
        <w:gridCol w:w="74"/>
        <w:gridCol w:w="53"/>
        <w:gridCol w:w="724"/>
        <w:gridCol w:w="694"/>
        <w:gridCol w:w="14"/>
        <w:gridCol w:w="222"/>
        <w:gridCol w:w="629"/>
        <w:gridCol w:w="79"/>
        <w:gridCol w:w="772"/>
        <w:gridCol w:w="689"/>
        <w:gridCol w:w="241"/>
        <w:gridCol w:w="3307"/>
        <w:gridCol w:w="15"/>
      </w:tblGrid>
      <w:tr w:rsidR="00365E2D" w14:paraId="62E0030F" w14:textId="77777777" w:rsidTr="000D6B4D">
        <w:trPr>
          <w:gridAfter w:val="1"/>
          <w:wAfter w:w="15" w:type="dxa"/>
          <w:trHeight w:val="300"/>
        </w:trPr>
        <w:tc>
          <w:tcPr>
            <w:tcW w:w="7035" w:type="dxa"/>
            <w:gridSpan w:val="4"/>
            <w:tcBorders>
              <w:top w:val="nil"/>
              <w:left w:val="nil"/>
              <w:bottom w:val="nil"/>
              <w:right w:val="nil"/>
            </w:tcBorders>
            <w:noWrap/>
            <w:vAlign w:val="bottom"/>
            <w:hideMark/>
          </w:tcPr>
          <w:p w14:paraId="259B54ED" w14:textId="77777777" w:rsidR="0097030F" w:rsidRPr="0097030F" w:rsidRDefault="0097030F" w:rsidP="0097030F">
            <w:pPr>
              <w:spacing w:line="20" w:lineRule="atLeast"/>
              <w:rPr>
                <w:rFonts w:eastAsiaTheme="minorEastAsia"/>
                <w:sz w:val="22"/>
                <w:szCs w:val="22"/>
              </w:rPr>
            </w:pPr>
          </w:p>
        </w:tc>
        <w:tc>
          <w:tcPr>
            <w:tcW w:w="1471" w:type="dxa"/>
            <w:gridSpan w:val="3"/>
            <w:tcBorders>
              <w:top w:val="nil"/>
              <w:left w:val="nil"/>
              <w:bottom w:val="nil"/>
              <w:right w:val="nil"/>
            </w:tcBorders>
            <w:noWrap/>
            <w:vAlign w:val="bottom"/>
            <w:hideMark/>
          </w:tcPr>
          <w:p w14:paraId="5315D772" w14:textId="77777777" w:rsidR="0097030F" w:rsidRPr="0097030F" w:rsidRDefault="0097030F" w:rsidP="0097030F">
            <w:pPr>
              <w:spacing w:line="20" w:lineRule="atLeast"/>
              <w:rPr>
                <w:rFonts w:eastAsiaTheme="minorEastAsia"/>
                <w:sz w:val="22"/>
                <w:szCs w:val="22"/>
              </w:rPr>
            </w:pPr>
          </w:p>
        </w:tc>
        <w:tc>
          <w:tcPr>
            <w:tcW w:w="236" w:type="dxa"/>
            <w:gridSpan w:val="2"/>
            <w:tcBorders>
              <w:top w:val="nil"/>
              <w:left w:val="nil"/>
              <w:bottom w:val="nil"/>
              <w:right w:val="nil"/>
            </w:tcBorders>
            <w:noWrap/>
            <w:vAlign w:val="bottom"/>
            <w:hideMark/>
          </w:tcPr>
          <w:p w14:paraId="07F717F8"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hideMark/>
          </w:tcPr>
          <w:p w14:paraId="2D5F399F" w14:textId="77777777" w:rsidR="0097030F" w:rsidRPr="0097030F" w:rsidRDefault="0097030F" w:rsidP="0097030F">
            <w:pPr>
              <w:spacing w:line="20" w:lineRule="atLeast"/>
              <w:rPr>
                <w:rFonts w:eastAsiaTheme="minorEastAsia"/>
                <w:sz w:val="22"/>
                <w:szCs w:val="22"/>
              </w:rPr>
            </w:pPr>
          </w:p>
        </w:tc>
        <w:tc>
          <w:tcPr>
            <w:tcW w:w="1461" w:type="dxa"/>
            <w:gridSpan w:val="2"/>
            <w:tcBorders>
              <w:top w:val="nil"/>
              <w:left w:val="nil"/>
              <w:bottom w:val="nil"/>
              <w:right w:val="nil"/>
            </w:tcBorders>
            <w:noWrap/>
            <w:vAlign w:val="bottom"/>
            <w:hideMark/>
          </w:tcPr>
          <w:p w14:paraId="393248E7" w14:textId="77777777" w:rsidR="0097030F" w:rsidRPr="0097030F" w:rsidRDefault="0097030F" w:rsidP="0097030F">
            <w:pPr>
              <w:spacing w:line="20" w:lineRule="atLeast"/>
              <w:rPr>
                <w:rFonts w:eastAsiaTheme="minorEastAsia"/>
                <w:sz w:val="22"/>
                <w:szCs w:val="22"/>
              </w:rPr>
            </w:pPr>
          </w:p>
        </w:tc>
        <w:tc>
          <w:tcPr>
            <w:tcW w:w="241" w:type="dxa"/>
            <w:tcBorders>
              <w:top w:val="nil"/>
              <w:left w:val="nil"/>
              <w:bottom w:val="nil"/>
              <w:right w:val="nil"/>
            </w:tcBorders>
            <w:noWrap/>
            <w:vAlign w:val="bottom"/>
            <w:hideMark/>
          </w:tcPr>
          <w:p w14:paraId="59238BFA" w14:textId="77777777" w:rsidR="0097030F" w:rsidRPr="0097030F" w:rsidRDefault="0097030F" w:rsidP="0097030F">
            <w:pPr>
              <w:spacing w:line="20" w:lineRule="atLeast"/>
              <w:rPr>
                <w:rFonts w:eastAsiaTheme="minorEastAsia"/>
                <w:sz w:val="22"/>
                <w:szCs w:val="22"/>
              </w:rPr>
            </w:pPr>
          </w:p>
        </w:tc>
        <w:tc>
          <w:tcPr>
            <w:tcW w:w="3307" w:type="dxa"/>
            <w:tcBorders>
              <w:top w:val="nil"/>
              <w:left w:val="nil"/>
              <w:bottom w:val="nil"/>
              <w:right w:val="nil"/>
            </w:tcBorders>
            <w:noWrap/>
            <w:vAlign w:val="bottom"/>
            <w:hideMark/>
          </w:tcPr>
          <w:p w14:paraId="43BDC94A" w14:textId="77777777" w:rsidR="0097030F" w:rsidRPr="0097030F" w:rsidRDefault="0097030F" w:rsidP="0097030F">
            <w:pPr>
              <w:spacing w:line="20" w:lineRule="atLeast"/>
              <w:jc w:val="right"/>
              <w:rPr>
                <w:rFonts w:eastAsiaTheme="minorEastAsia"/>
                <w:sz w:val="22"/>
                <w:szCs w:val="22"/>
              </w:rPr>
            </w:pPr>
          </w:p>
        </w:tc>
      </w:tr>
      <w:tr w:rsidR="00365E2D" w14:paraId="6F12B0AA" w14:textId="77777777" w:rsidTr="000D6B4D">
        <w:trPr>
          <w:trHeight w:val="300"/>
        </w:trPr>
        <w:tc>
          <w:tcPr>
            <w:tcW w:w="14474" w:type="dxa"/>
            <w:gridSpan w:val="16"/>
            <w:tcBorders>
              <w:top w:val="nil"/>
              <w:left w:val="nil"/>
              <w:bottom w:val="nil"/>
              <w:right w:val="nil"/>
            </w:tcBorders>
            <w:noWrap/>
            <w:vAlign w:val="bottom"/>
            <w:hideMark/>
          </w:tcPr>
          <w:p w14:paraId="46E234DC"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_________________________________________________________________________________________________________________________________</w:t>
            </w:r>
          </w:p>
        </w:tc>
      </w:tr>
      <w:tr w:rsidR="00365E2D" w14:paraId="7C7F1990" w14:textId="77777777" w:rsidTr="000D6B4D">
        <w:trPr>
          <w:trHeight w:val="375"/>
        </w:trPr>
        <w:tc>
          <w:tcPr>
            <w:tcW w:w="14474" w:type="dxa"/>
            <w:gridSpan w:val="16"/>
            <w:tcBorders>
              <w:top w:val="nil"/>
              <w:left w:val="nil"/>
              <w:bottom w:val="nil"/>
              <w:right w:val="nil"/>
            </w:tcBorders>
            <w:noWrap/>
            <w:vAlign w:val="bottom"/>
            <w:hideMark/>
          </w:tcPr>
          <w:p w14:paraId="3B10544E" w14:textId="77777777" w:rsidR="0097030F" w:rsidRPr="0097030F" w:rsidRDefault="00690CE5" w:rsidP="0097030F">
            <w:pPr>
              <w:spacing w:line="20" w:lineRule="atLeast"/>
              <w:jc w:val="center"/>
              <w:rPr>
                <w:rFonts w:eastAsiaTheme="minorEastAsia"/>
                <w:sz w:val="26"/>
                <w:szCs w:val="26"/>
              </w:rPr>
            </w:pPr>
            <w:r w:rsidRPr="0097030F">
              <w:rPr>
                <w:rFonts w:eastAsiaTheme="minorEastAsia"/>
                <w:sz w:val="26"/>
                <w:szCs w:val="26"/>
                <w:vertAlign w:val="superscript"/>
              </w:rPr>
              <w:t>(sociālā pakalpojuma sniedzēja nosaukums, sniegtais sociālais pakalpojums, sociālā pakalpojuma līguma Nr.)</w:t>
            </w:r>
          </w:p>
        </w:tc>
      </w:tr>
      <w:tr w:rsidR="00365E2D" w14:paraId="3BDFA6B1" w14:textId="77777777" w:rsidTr="000D6B4D">
        <w:trPr>
          <w:gridAfter w:val="1"/>
          <w:wAfter w:w="15" w:type="dxa"/>
          <w:trHeight w:val="375"/>
        </w:trPr>
        <w:tc>
          <w:tcPr>
            <w:tcW w:w="7035" w:type="dxa"/>
            <w:gridSpan w:val="4"/>
            <w:tcBorders>
              <w:top w:val="nil"/>
              <w:left w:val="nil"/>
              <w:bottom w:val="nil"/>
              <w:right w:val="nil"/>
            </w:tcBorders>
            <w:noWrap/>
            <w:vAlign w:val="bottom"/>
            <w:hideMark/>
          </w:tcPr>
          <w:p w14:paraId="3304925D" w14:textId="77777777" w:rsidR="0097030F" w:rsidRPr="0097030F" w:rsidRDefault="0097030F" w:rsidP="0097030F">
            <w:pPr>
              <w:spacing w:line="20" w:lineRule="atLeast"/>
              <w:jc w:val="center"/>
              <w:rPr>
                <w:rFonts w:eastAsiaTheme="minorEastAsia"/>
                <w:sz w:val="26"/>
                <w:szCs w:val="26"/>
              </w:rPr>
            </w:pPr>
          </w:p>
        </w:tc>
        <w:tc>
          <w:tcPr>
            <w:tcW w:w="1471" w:type="dxa"/>
            <w:gridSpan w:val="3"/>
            <w:tcBorders>
              <w:top w:val="nil"/>
              <w:left w:val="nil"/>
              <w:bottom w:val="nil"/>
              <w:right w:val="nil"/>
            </w:tcBorders>
            <w:noWrap/>
            <w:vAlign w:val="bottom"/>
            <w:hideMark/>
          </w:tcPr>
          <w:p w14:paraId="516FC6BC" w14:textId="77777777" w:rsidR="0097030F" w:rsidRPr="0097030F" w:rsidRDefault="0097030F" w:rsidP="0097030F">
            <w:pPr>
              <w:spacing w:line="20" w:lineRule="atLeast"/>
              <w:jc w:val="center"/>
              <w:rPr>
                <w:rFonts w:eastAsiaTheme="minorEastAsia"/>
                <w:sz w:val="26"/>
                <w:szCs w:val="26"/>
              </w:rPr>
            </w:pPr>
          </w:p>
        </w:tc>
        <w:tc>
          <w:tcPr>
            <w:tcW w:w="236" w:type="dxa"/>
            <w:gridSpan w:val="2"/>
            <w:tcBorders>
              <w:top w:val="nil"/>
              <w:left w:val="nil"/>
              <w:bottom w:val="nil"/>
              <w:right w:val="nil"/>
            </w:tcBorders>
            <w:noWrap/>
            <w:vAlign w:val="bottom"/>
            <w:hideMark/>
          </w:tcPr>
          <w:p w14:paraId="4828090A" w14:textId="77777777" w:rsidR="0097030F" w:rsidRPr="0097030F" w:rsidRDefault="0097030F" w:rsidP="0097030F">
            <w:pPr>
              <w:spacing w:line="20" w:lineRule="atLeast"/>
              <w:jc w:val="center"/>
              <w:rPr>
                <w:rFonts w:eastAsiaTheme="minorEastAsia"/>
                <w:sz w:val="26"/>
                <w:szCs w:val="26"/>
              </w:rPr>
            </w:pPr>
          </w:p>
        </w:tc>
        <w:tc>
          <w:tcPr>
            <w:tcW w:w="708" w:type="dxa"/>
            <w:gridSpan w:val="2"/>
            <w:tcBorders>
              <w:top w:val="nil"/>
              <w:left w:val="nil"/>
              <w:bottom w:val="nil"/>
              <w:right w:val="nil"/>
            </w:tcBorders>
            <w:noWrap/>
            <w:vAlign w:val="bottom"/>
            <w:hideMark/>
          </w:tcPr>
          <w:p w14:paraId="42EFB04E" w14:textId="77777777" w:rsidR="0097030F" w:rsidRPr="0097030F" w:rsidRDefault="0097030F" w:rsidP="0097030F">
            <w:pPr>
              <w:spacing w:line="20" w:lineRule="atLeast"/>
              <w:jc w:val="center"/>
              <w:rPr>
                <w:rFonts w:eastAsiaTheme="minorEastAsia"/>
                <w:sz w:val="26"/>
                <w:szCs w:val="26"/>
              </w:rPr>
            </w:pPr>
          </w:p>
        </w:tc>
        <w:tc>
          <w:tcPr>
            <w:tcW w:w="1461" w:type="dxa"/>
            <w:gridSpan w:val="2"/>
            <w:tcBorders>
              <w:top w:val="nil"/>
              <w:left w:val="nil"/>
              <w:bottom w:val="nil"/>
              <w:right w:val="nil"/>
            </w:tcBorders>
            <w:noWrap/>
            <w:vAlign w:val="bottom"/>
            <w:hideMark/>
          </w:tcPr>
          <w:p w14:paraId="004B7ADB" w14:textId="77777777" w:rsidR="0097030F" w:rsidRPr="0097030F" w:rsidRDefault="0097030F" w:rsidP="0097030F">
            <w:pPr>
              <w:spacing w:line="20" w:lineRule="atLeast"/>
              <w:jc w:val="center"/>
              <w:rPr>
                <w:rFonts w:eastAsiaTheme="minorEastAsia"/>
                <w:sz w:val="26"/>
                <w:szCs w:val="26"/>
              </w:rPr>
            </w:pPr>
          </w:p>
        </w:tc>
        <w:tc>
          <w:tcPr>
            <w:tcW w:w="241" w:type="dxa"/>
            <w:tcBorders>
              <w:top w:val="nil"/>
              <w:left w:val="nil"/>
              <w:bottom w:val="nil"/>
              <w:right w:val="nil"/>
            </w:tcBorders>
            <w:noWrap/>
            <w:vAlign w:val="bottom"/>
            <w:hideMark/>
          </w:tcPr>
          <w:p w14:paraId="6AB4C0DA" w14:textId="77777777" w:rsidR="0097030F" w:rsidRPr="0097030F" w:rsidRDefault="0097030F" w:rsidP="0097030F">
            <w:pPr>
              <w:spacing w:line="20" w:lineRule="atLeast"/>
              <w:jc w:val="center"/>
              <w:rPr>
                <w:rFonts w:eastAsiaTheme="minorEastAsia"/>
                <w:sz w:val="26"/>
                <w:szCs w:val="26"/>
              </w:rPr>
            </w:pPr>
          </w:p>
        </w:tc>
        <w:tc>
          <w:tcPr>
            <w:tcW w:w="3307" w:type="dxa"/>
            <w:tcBorders>
              <w:top w:val="nil"/>
              <w:left w:val="nil"/>
              <w:bottom w:val="nil"/>
              <w:right w:val="nil"/>
            </w:tcBorders>
            <w:noWrap/>
            <w:vAlign w:val="bottom"/>
            <w:hideMark/>
          </w:tcPr>
          <w:p w14:paraId="33576C39" w14:textId="77777777" w:rsidR="0097030F" w:rsidRPr="0097030F" w:rsidRDefault="0097030F" w:rsidP="0097030F">
            <w:pPr>
              <w:spacing w:line="20" w:lineRule="atLeast"/>
              <w:jc w:val="center"/>
              <w:rPr>
                <w:rFonts w:eastAsiaTheme="minorEastAsia"/>
                <w:sz w:val="26"/>
                <w:szCs w:val="26"/>
              </w:rPr>
            </w:pPr>
          </w:p>
        </w:tc>
      </w:tr>
      <w:tr w:rsidR="00365E2D" w14:paraId="48F2E1D4" w14:textId="77777777" w:rsidTr="000D6B4D">
        <w:trPr>
          <w:trHeight w:val="375"/>
        </w:trPr>
        <w:tc>
          <w:tcPr>
            <w:tcW w:w="14474" w:type="dxa"/>
            <w:gridSpan w:val="16"/>
            <w:tcBorders>
              <w:top w:val="nil"/>
              <w:left w:val="nil"/>
              <w:bottom w:val="nil"/>
              <w:right w:val="nil"/>
            </w:tcBorders>
            <w:noWrap/>
            <w:vAlign w:val="center"/>
            <w:hideMark/>
          </w:tcPr>
          <w:p w14:paraId="0E0AA1EE" w14:textId="77777777" w:rsidR="0097030F" w:rsidRPr="0097030F" w:rsidRDefault="00690CE5" w:rsidP="0097030F">
            <w:pPr>
              <w:spacing w:line="20" w:lineRule="atLeast"/>
              <w:jc w:val="center"/>
              <w:rPr>
                <w:rFonts w:eastAsiaTheme="minorEastAsia"/>
                <w:b/>
                <w:bCs/>
                <w:sz w:val="28"/>
                <w:szCs w:val="28"/>
              </w:rPr>
            </w:pPr>
            <w:r w:rsidRPr="0097030F">
              <w:rPr>
                <w:rFonts w:eastAsiaTheme="minorEastAsia"/>
                <w:b/>
                <w:bCs/>
                <w:sz w:val="28"/>
                <w:szCs w:val="28"/>
              </w:rPr>
              <w:t>Sociālā pakalpojuma (turpmāk - pakalpojums) procesa un kvalitātes pašnovērtējums</w:t>
            </w:r>
          </w:p>
        </w:tc>
      </w:tr>
      <w:tr w:rsidR="00365E2D" w14:paraId="2653A1C4" w14:textId="77777777" w:rsidTr="000D6B4D">
        <w:trPr>
          <w:trHeight w:val="375"/>
        </w:trPr>
        <w:tc>
          <w:tcPr>
            <w:tcW w:w="3559" w:type="dxa"/>
            <w:gridSpan w:val="2"/>
            <w:tcBorders>
              <w:top w:val="nil"/>
              <w:left w:val="nil"/>
              <w:bottom w:val="nil"/>
              <w:right w:val="nil"/>
            </w:tcBorders>
            <w:noWrap/>
            <w:vAlign w:val="bottom"/>
            <w:hideMark/>
          </w:tcPr>
          <w:p w14:paraId="28CE6EF7" w14:textId="77777777" w:rsidR="0097030F" w:rsidRPr="0097030F" w:rsidRDefault="0097030F" w:rsidP="0097030F">
            <w:pPr>
              <w:spacing w:line="20" w:lineRule="atLeast"/>
              <w:jc w:val="center"/>
              <w:rPr>
                <w:rFonts w:eastAsiaTheme="minorEastAsia"/>
                <w:sz w:val="26"/>
                <w:szCs w:val="26"/>
              </w:rPr>
            </w:pPr>
          </w:p>
        </w:tc>
        <w:tc>
          <w:tcPr>
            <w:tcW w:w="3402" w:type="dxa"/>
            <w:tcBorders>
              <w:top w:val="nil"/>
              <w:left w:val="nil"/>
              <w:bottom w:val="nil"/>
              <w:right w:val="nil"/>
            </w:tcBorders>
            <w:noWrap/>
            <w:vAlign w:val="bottom"/>
            <w:hideMark/>
          </w:tcPr>
          <w:p w14:paraId="1283B141" w14:textId="77777777" w:rsidR="0097030F" w:rsidRPr="0097030F" w:rsidRDefault="0097030F" w:rsidP="0097030F">
            <w:pPr>
              <w:spacing w:line="20" w:lineRule="atLeast"/>
              <w:jc w:val="center"/>
              <w:rPr>
                <w:rFonts w:eastAsiaTheme="minorEastAsia"/>
                <w:sz w:val="26"/>
                <w:szCs w:val="26"/>
              </w:rPr>
            </w:pPr>
          </w:p>
        </w:tc>
        <w:tc>
          <w:tcPr>
            <w:tcW w:w="851" w:type="dxa"/>
            <w:gridSpan w:val="3"/>
            <w:tcBorders>
              <w:top w:val="nil"/>
              <w:left w:val="nil"/>
              <w:bottom w:val="nil"/>
              <w:right w:val="nil"/>
            </w:tcBorders>
            <w:noWrap/>
            <w:vAlign w:val="bottom"/>
            <w:hideMark/>
          </w:tcPr>
          <w:p w14:paraId="6133D4F1" w14:textId="77777777" w:rsidR="0097030F" w:rsidRPr="0097030F" w:rsidRDefault="0097030F" w:rsidP="0097030F">
            <w:pPr>
              <w:spacing w:line="20" w:lineRule="atLeast"/>
              <w:jc w:val="center"/>
              <w:rPr>
                <w:rFonts w:eastAsiaTheme="minorEastAsia"/>
                <w:sz w:val="26"/>
                <w:szCs w:val="26"/>
              </w:rPr>
            </w:pPr>
          </w:p>
        </w:tc>
        <w:tc>
          <w:tcPr>
            <w:tcW w:w="708" w:type="dxa"/>
            <w:gridSpan w:val="2"/>
            <w:tcBorders>
              <w:top w:val="nil"/>
              <w:left w:val="nil"/>
              <w:bottom w:val="nil"/>
              <w:right w:val="nil"/>
            </w:tcBorders>
            <w:noWrap/>
            <w:vAlign w:val="bottom"/>
            <w:hideMark/>
          </w:tcPr>
          <w:p w14:paraId="1C7D0296" w14:textId="77777777" w:rsidR="0097030F" w:rsidRPr="0097030F" w:rsidRDefault="0097030F" w:rsidP="0097030F">
            <w:pPr>
              <w:spacing w:line="20" w:lineRule="atLeast"/>
              <w:jc w:val="center"/>
              <w:rPr>
                <w:rFonts w:eastAsiaTheme="minorEastAsia"/>
                <w:sz w:val="26"/>
                <w:szCs w:val="26"/>
              </w:rPr>
            </w:pPr>
          </w:p>
        </w:tc>
        <w:tc>
          <w:tcPr>
            <w:tcW w:w="851" w:type="dxa"/>
            <w:gridSpan w:val="2"/>
            <w:tcBorders>
              <w:top w:val="nil"/>
              <w:left w:val="nil"/>
              <w:bottom w:val="nil"/>
              <w:right w:val="nil"/>
            </w:tcBorders>
            <w:noWrap/>
            <w:vAlign w:val="bottom"/>
            <w:hideMark/>
          </w:tcPr>
          <w:p w14:paraId="02D8F097" w14:textId="77777777" w:rsidR="0097030F" w:rsidRPr="0097030F" w:rsidRDefault="0097030F" w:rsidP="0097030F">
            <w:pPr>
              <w:spacing w:line="20" w:lineRule="atLeast"/>
              <w:jc w:val="center"/>
              <w:rPr>
                <w:rFonts w:eastAsiaTheme="minorEastAsia"/>
                <w:sz w:val="26"/>
                <w:szCs w:val="26"/>
              </w:rPr>
            </w:pPr>
          </w:p>
        </w:tc>
        <w:tc>
          <w:tcPr>
            <w:tcW w:w="851" w:type="dxa"/>
            <w:gridSpan w:val="2"/>
            <w:tcBorders>
              <w:top w:val="nil"/>
              <w:left w:val="nil"/>
              <w:bottom w:val="nil"/>
              <w:right w:val="nil"/>
            </w:tcBorders>
            <w:noWrap/>
            <w:vAlign w:val="bottom"/>
            <w:hideMark/>
          </w:tcPr>
          <w:p w14:paraId="579277E4" w14:textId="77777777" w:rsidR="0097030F" w:rsidRPr="0097030F" w:rsidRDefault="0097030F" w:rsidP="0097030F">
            <w:pPr>
              <w:spacing w:line="20" w:lineRule="atLeast"/>
              <w:jc w:val="center"/>
              <w:rPr>
                <w:rFonts w:eastAsiaTheme="minorEastAsia"/>
                <w:sz w:val="26"/>
                <w:szCs w:val="26"/>
              </w:rPr>
            </w:pPr>
          </w:p>
        </w:tc>
        <w:tc>
          <w:tcPr>
            <w:tcW w:w="4252" w:type="dxa"/>
            <w:gridSpan w:val="4"/>
            <w:tcBorders>
              <w:top w:val="nil"/>
              <w:left w:val="nil"/>
              <w:bottom w:val="nil"/>
              <w:right w:val="nil"/>
            </w:tcBorders>
            <w:noWrap/>
            <w:vAlign w:val="bottom"/>
            <w:hideMark/>
          </w:tcPr>
          <w:p w14:paraId="290E5806" w14:textId="77777777" w:rsidR="0097030F" w:rsidRPr="0097030F" w:rsidRDefault="0097030F" w:rsidP="0097030F">
            <w:pPr>
              <w:spacing w:line="20" w:lineRule="atLeast"/>
              <w:jc w:val="center"/>
              <w:rPr>
                <w:rFonts w:eastAsiaTheme="minorEastAsia"/>
                <w:sz w:val="26"/>
                <w:szCs w:val="26"/>
              </w:rPr>
            </w:pPr>
          </w:p>
        </w:tc>
      </w:tr>
      <w:tr w:rsidR="00365E2D" w14:paraId="2DC35E6C" w14:textId="77777777" w:rsidTr="000D6B4D">
        <w:trPr>
          <w:trHeight w:val="720"/>
        </w:trPr>
        <w:tc>
          <w:tcPr>
            <w:tcW w:w="3559" w:type="dxa"/>
            <w:gridSpan w:val="2"/>
            <w:tcBorders>
              <w:top w:val="single" w:sz="4" w:space="0" w:color="auto"/>
              <w:left w:val="single" w:sz="4" w:space="0" w:color="auto"/>
              <w:bottom w:val="single" w:sz="4" w:space="0" w:color="auto"/>
              <w:right w:val="single" w:sz="4" w:space="0" w:color="auto"/>
            </w:tcBorders>
            <w:hideMark/>
          </w:tcPr>
          <w:p w14:paraId="7171AFE5"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Raksturojošie kritēriji</w:t>
            </w:r>
          </w:p>
        </w:tc>
        <w:tc>
          <w:tcPr>
            <w:tcW w:w="3402" w:type="dxa"/>
            <w:tcBorders>
              <w:top w:val="single" w:sz="4" w:space="0" w:color="auto"/>
              <w:left w:val="nil"/>
              <w:bottom w:val="single" w:sz="4" w:space="0" w:color="auto"/>
              <w:right w:val="single" w:sz="4" w:space="0" w:color="auto"/>
            </w:tcBorders>
            <w:hideMark/>
          </w:tcPr>
          <w:p w14:paraId="3175E046"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Apraksts</w:t>
            </w:r>
          </w:p>
        </w:tc>
        <w:tc>
          <w:tcPr>
            <w:tcW w:w="3261" w:type="dxa"/>
            <w:gridSpan w:val="9"/>
            <w:tcBorders>
              <w:top w:val="single" w:sz="4" w:space="0" w:color="auto"/>
              <w:left w:val="nil"/>
              <w:bottom w:val="single" w:sz="4" w:space="0" w:color="auto"/>
              <w:right w:val="single" w:sz="4" w:space="0" w:color="000000"/>
            </w:tcBorders>
            <w:hideMark/>
          </w:tcPr>
          <w:p w14:paraId="1229AF7B"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Vērtējums*</w:t>
            </w:r>
            <w:r w:rsidRPr="0097030F">
              <w:rPr>
                <w:rFonts w:eastAsiaTheme="minorEastAsia"/>
                <w:b/>
                <w:bCs/>
                <w:i/>
                <w:iCs/>
                <w:sz w:val="22"/>
                <w:szCs w:val="22"/>
                <w:u w:val="single"/>
              </w:rPr>
              <w:t xml:space="preserve"> (pie atbilstošā vērtējuma veikt atzīmi "1")</w:t>
            </w:r>
          </w:p>
        </w:tc>
        <w:tc>
          <w:tcPr>
            <w:tcW w:w="4252" w:type="dxa"/>
            <w:gridSpan w:val="4"/>
            <w:tcBorders>
              <w:top w:val="single" w:sz="4" w:space="0" w:color="auto"/>
              <w:left w:val="nil"/>
              <w:bottom w:val="single" w:sz="4" w:space="0" w:color="auto"/>
              <w:right w:val="single" w:sz="4" w:space="0" w:color="auto"/>
            </w:tcBorders>
            <w:hideMark/>
          </w:tcPr>
          <w:p w14:paraId="643DB130"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 xml:space="preserve">Plānotās aktivitātes pakalpojuma  pilnveidei </w:t>
            </w:r>
          </w:p>
        </w:tc>
      </w:tr>
      <w:tr w:rsidR="00365E2D" w14:paraId="231E1CB4" w14:textId="77777777" w:rsidTr="000D6B4D">
        <w:trPr>
          <w:trHeight w:val="450"/>
        </w:trPr>
        <w:tc>
          <w:tcPr>
            <w:tcW w:w="3559" w:type="dxa"/>
            <w:gridSpan w:val="2"/>
            <w:tcBorders>
              <w:top w:val="nil"/>
              <w:left w:val="single" w:sz="4" w:space="0" w:color="auto"/>
              <w:bottom w:val="single" w:sz="4" w:space="0" w:color="auto"/>
              <w:right w:val="single" w:sz="4" w:space="0" w:color="auto"/>
            </w:tcBorders>
            <w:hideMark/>
          </w:tcPr>
          <w:p w14:paraId="3B0A22DC"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 </w:t>
            </w:r>
          </w:p>
        </w:tc>
        <w:tc>
          <w:tcPr>
            <w:tcW w:w="3402" w:type="dxa"/>
            <w:tcBorders>
              <w:top w:val="nil"/>
              <w:left w:val="nil"/>
              <w:bottom w:val="single" w:sz="4" w:space="0" w:color="auto"/>
              <w:right w:val="single" w:sz="4" w:space="0" w:color="auto"/>
            </w:tcBorders>
            <w:hideMark/>
          </w:tcPr>
          <w:p w14:paraId="0EE832A8"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 </w:t>
            </w:r>
          </w:p>
        </w:tc>
        <w:tc>
          <w:tcPr>
            <w:tcW w:w="851" w:type="dxa"/>
            <w:gridSpan w:val="3"/>
            <w:tcBorders>
              <w:top w:val="nil"/>
              <w:left w:val="nil"/>
              <w:bottom w:val="single" w:sz="4" w:space="0" w:color="auto"/>
              <w:right w:val="single" w:sz="4" w:space="0" w:color="auto"/>
            </w:tcBorders>
            <w:hideMark/>
          </w:tcPr>
          <w:p w14:paraId="7CEC1D9C"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Teicami</w:t>
            </w:r>
          </w:p>
        </w:tc>
        <w:tc>
          <w:tcPr>
            <w:tcW w:w="708" w:type="dxa"/>
            <w:gridSpan w:val="2"/>
            <w:tcBorders>
              <w:top w:val="nil"/>
              <w:left w:val="nil"/>
              <w:bottom w:val="single" w:sz="4" w:space="0" w:color="auto"/>
              <w:right w:val="single" w:sz="4" w:space="0" w:color="auto"/>
            </w:tcBorders>
            <w:hideMark/>
          </w:tcPr>
          <w:p w14:paraId="0938EDED"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labi</w:t>
            </w:r>
          </w:p>
        </w:tc>
        <w:tc>
          <w:tcPr>
            <w:tcW w:w="851" w:type="dxa"/>
            <w:gridSpan w:val="2"/>
            <w:tcBorders>
              <w:top w:val="nil"/>
              <w:left w:val="nil"/>
              <w:bottom w:val="single" w:sz="4" w:space="0" w:color="auto"/>
              <w:right w:val="single" w:sz="4" w:space="0" w:color="auto"/>
            </w:tcBorders>
            <w:hideMark/>
          </w:tcPr>
          <w:p w14:paraId="680C4123"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apmierinoši</w:t>
            </w:r>
          </w:p>
        </w:tc>
        <w:tc>
          <w:tcPr>
            <w:tcW w:w="851" w:type="dxa"/>
            <w:gridSpan w:val="2"/>
            <w:tcBorders>
              <w:top w:val="nil"/>
              <w:left w:val="nil"/>
              <w:bottom w:val="single" w:sz="4" w:space="0" w:color="auto"/>
              <w:right w:val="single" w:sz="4" w:space="0" w:color="auto"/>
            </w:tcBorders>
            <w:hideMark/>
          </w:tcPr>
          <w:p w14:paraId="392BC3B7"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neapmierinoši</w:t>
            </w:r>
          </w:p>
        </w:tc>
        <w:tc>
          <w:tcPr>
            <w:tcW w:w="4252" w:type="dxa"/>
            <w:gridSpan w:val="4"/>
            <w:tcBorders>
              <w:top w:val="nil"/>
              <w:left w:val="nil"/>
              <w:bottom w:val="single" w:sz="4" w:space="0" w:color="auto"/>
              <w:right w:val="single" w:sz="4" w:space="0" w:color="auto"/>
            </w:tcBorders>
            <w:hideMark/>
          </w:tcPr>
          <w:p w14:paraId="5F0021D0"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 </w:t>
            </w:r>
          </w:p>
        </w:tc>
      </w:tr>
      <w:tr w:rsidR="00365E2D" w14:paraId="108EAA5F" w14:textId="77777777" w:rsidTr="000D6B4D">
        <w:trPr>
          <w:trHeight w:val="300"/>
        </w:trPr>
        <w:tc>
          <w:tcPr>
            <w:tcW w:w="14474" w:type="dxa"/>
            <w:gridSpan w:val="16"/>
            <w:tcBorders>
              <w:top w:val="single" w:sz="4" w:space="0" w:color="auto"/>
              <w:left w:val="single" w:sz="4" w:space="0" w:color="auto"/>
              <w:bottom w:val="single" w:sz="4" w:space="0" w:color="auto"/>
              <w:right w:val="single" w:sz="4" w:space="0" w:color="auto"/>
            </w:tcBorders>
            <w:vAlign w:val="bottom"/>
            <w:hideMark/>
          </w:tcPr>
          <w:p w14:paraId="553FEDB2" w14:textId="77777777" w:rsidR="0097030F" w:rsidRPr="0097030F" w:rsidRDefault="00690CE5" w:rsidP="0097030F">
            <w:pPr>
              <w:spacing w:line="20" w:lineRule="atLeast"/>
              <w:rPr>
                <w:rFonts w:eastAsiaTheme="minorEastAsia"/>
                <w:b/>
                <w:bCs/>
                <w:sz w:val="22"/>
                <w:szCs w:val="22"/>
              </w:rPr>
            </w:pPr>
            <w:r w:rsidRPr="0097030F">
              <w:rPr>
                <w:rFonts w:eastAsiaTheme="minorEastAsia"/>
                <w:b/>
                <w:bCs/>
                <w:sz w:val="22"/>
                <w:szCs w:val="22"/>
              </w:rPr>
              <w:t>1. Ārējās vides raksturojums - attiecas tikai uz pakalpojuma sniedzējiem, kuri sniedz pakalpojumu institūcijā</w:t>
            </w:r>
          </w:p>
        </w:tc>
      </w:tr>
      <w:tr w:rsidR="00365E2D" w14:paraId="0DC9153E" w14:textId="77777777" w:rsidTr="000D6B4D">
        <w:trPr>
          <w:trHeight w:val="736"/>
        </w:trPr>
        <w:tc>
          <w:tcPr>
            <w:tcW w:w="3559" w:type="dxa"/>
            <w:gridSpan w:val="2"/>
            <w:tcBorders>
              <w:top w:val="nil"/>
              <w:left w:val="single" w:sz="4" w:space="0" w:color="auto"/>
              <w:bottom w:val="single" w:sz="4" w:space="0" w:color="auto"/>
              <w:right w:val="single" w:sz="4" w:space="0" w:color="auto"/>
            </w:tcBorders>
            <w:noWrap/>
            <w:hideMark/>
          </w:tcPr>
          <w:p w14:paraId="4C2AB6C8" w14:textId="77777777" w:rsidR="0097030F" w:rsidRPr="0097030F" w:rsidRDefault="00690CE5" w:rsidP="0097030F">
            <w:pPr>
              <w:spacing w:line="20" w:lineRule="atLeast"/>
              <w:jc w:val="both"/>
              <w:rPr>
                <w:rFonts w:eastAsiaTheme="minorEastAsia"/>
                <w:i/>
                <w:iCs/>
                <w:sz w:val="22"/>
                <w:szCs w:val="22"/>
              </w:rPr>
            </w:pPr>
            <w:r w:rsidRPr="0097030F">
              <w:rPr>
                <w:rFonts w:eastAsiaTheme="minorEastAsia"/>
                <w:i/>
                <w:iCs/>
                <w:sz w:val="22"/>
                <w:szCs w:val="22"/>
              </w:rPr>
              <w:t xml:space="preserve">1.1. ēku un iekštelpu raksturojums, t.sk. vides </w:t>
            </w:r>
            <w:r w:rsidRPr="0097030F">
              <w:rPr>
                <w:rFonts w:eastAsiaTheme="minorEastAsia"/>
                <w:i/>
                <w:iCs/>
                <w:sz w:val="22"/>
                <w:szCs w:val="22"/>
              </w:rPr>
              <w:t>pieejamība un telpu atbilstība normatīvo aktu prasībām</w:t>
            </w:r>
          </w:p>
        </w:tc>
        <w:tc>
          <w:tcPr>
            <w:tcW w:w="3402" w:type="dxa"/>
            <w:tcBorders>
              <w:top w:val="nil"/>
              <w:left w:val="nil"/>
              <w:bottom w:val="single" w:sz="4" w:space="0" w:color="auto"/>
              <w:right w:val="single" w:sz="4" w:space="0" w:color="auto"/>
            </w:tcBorders>
            <w:noWrap/>
            <w:vAlign w:val="bottom"/>
            <w:hideMark/>
          </w:tcPr>
          <w:p w14:paraId="1DB3004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771F8E8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10AB6A8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1B2240D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0C1F423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263D03D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6E30C602" w14:textId="77777777" w:rsidTr="000D6B4D">
        <w:trPr>
          <w:trHeight w:val="781"/>
        </w:trPr>
        <w:tc>
          <w:tcPr>
            <w:tcW w:w="3559" w:type="dxa"/>
            <w:gridSpan w:val="2"/>
            <w:tcBorders>
              <w:top w:val="nil"/>
              <w:left w:val="single" w:sz="4" w:space="0" w:color="auto"/>
              <w:bottom w:val="single" w:sz="4" w:space="0" w:color="auto"/>
              <w:right w:val="single" w:sz="4" w:space="0" w:color="auto"/>
            </w:tcBorders>
            <w:noWrap/>
            <w:hideMark/>
          </w:tcPr>
          <w:p w14:paraId="76409F98" w14:textId="77777777" w:rsidR="0097030F" w:rsidRPr="0097030F" w:rsidRDefault="00690CE5" w:rsidP="0097030F">
            <w:pPr>
              <w:spacing w:line="20" w:lineRule="atLeast"/>
              <w:jc w:val="both"/>
              <w:rPr>
                <w:rFonts w:eastAsiaTheme="minorEastAsia"/>
                <w:i/>
                <w:iCs/>
                <w:sz w:val="22"/>
                <w:szCs w:val="22"/>
              </w:rPr>
            </w:pPr>
            <w:r w:rsidRPr="0097030F">
              <w:rPr>
                <w:rFonts w:eastAsiaTheme="minorEastAsia"/>
                <w:i/>
                <w:iCs/>
                <w:sz w:val="22"/>
                <w:szCs w:val="22"/>
              </w:rPr>
              <w:t>1.2. apkārtējās vides un infrastruktūras raksturojums, t.sk. sabiedriskā transporta pieejamība</w:t>
            </w:r>
          </w:p>
        </w:tc>
        <w:tc>
          <w:tcPr>
            <w:tcW w:w="3402" w:type="dxa"/>
            <w:tcBorders>
              <w:top w:val="nil"/>
              <w:left w:val="nil"/>
              <w:bottom w:val="single" w:sz="4" w:space="0" w:color="auto"/>
              <w:right w:val="single" w:sz="4" w:space="0" w:color="auto"/>
            </w:tcBorders>
            <w:noWrap/>
            <w:vAlign w:val="bottom"/>
            <w:hideMark/>
          </w:tcPr>
          <w:p w14:paraId="283793A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7727B32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491097F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1CA2AC9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27C39F6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16C7130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0093740D" w14:textId="77777777" w:rsidTr="000D6B4D">
        <w:trPr>
          <w:trHeight w:val="790"/>
        </w:trPr>
        <w:tc>
          <w:tcPr>
            <w:tcW w:w="3559" w:type="dxa"/>
            <w:gridSpan w:val="2"/>
            <w:tcBorders>
              <w:top w:val="nil"/>
              <w:left w:val="single" w:sz="4" w:space="0" w:color="auto"/>
              <w:bottom w:val="single" w:sz="4" w:space="0" w:color="auto"/>
              <w:right w:val="single" w:sz="4" w:space="0" w:color="auto"/>
            </w:tcBorders>
            <w:noWrap/>
            <w:hideMark/>
          </w:tcPr>
          <w:p w14:paraId="602920DA" w14:textId="77777777" w:rsidR="0097030F" w:rsidRPr="0097030F" w:rsidRDefault="00690CE5" w:rsidP="0097030F">
            <w:pPr>
              <w:spacing w:line="20" w:lineRule="atLeast"/>
              <w:jc w:val="both"/>
              <w:rPr>
                <w:rFonts w:eastAsiaTheme="minorEastAsia"/>
                <w:i/>
                <w:iCs/>
                <w:sz w:val="22"/>
                <w:szCs w:val="22"/>
              </w:rPr>
            </w:pPr>
            <w:r w:rsidRPr="0097030F">
              <w:rPr>
                <w:rFonts w:eastAsiaTheme="minorEastAsia"/>
                <w:i/>
                <w:iCs/>
                <w:sz w:val="22"/>
                <w:szCs w:val="22"/>
              </w:rPr>
              <w:t xml:space="preserve">1.3. sporta un brīvā laika aktivitāšu nodrošināšanas iespējas (ja </w:t>
            </w:r>
            <w:r w:rsidRPr="0097030F">
              <w:rPr>
                <w:rFonts w:eastAsiaTheme="minorEastAsia"/>
                <w:i/>
                <w:iCs/>
                <w:sz w:val="22"/>
                <w:szCs w:val="22"/>
              </w:rPr>
              <w:t>attiecas uz pakalpojuma nodrošināšanu)</w:t>
            </w:r>
          </w:p>
        </w:tc>
        <w:tc>
          <w:tcPr>
            <w:tcW w:w="3402" w:type="dxa"/>
            <w:tcBorders>
              <w:top w:val="nil"/>
              <w:left w:val="nil"/>
              <w:bottom w:val="single" w:sz="4" w:space="0" w:color="auto"/>
              <w:right w:val="single" w:sz="4" w:space="0" w:color="auto"/>
            </w:tcBorders>
            <w:noWrap/>
            <w:vAlign w:val="bottom"/>
            <w:hideMark/>
          </w:tcPr>
          <w:p w14:paraId="24DE3B3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7C9275A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19B8B59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5E1AB8D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42330F2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3BD8A08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77F09E25" w14:textId="77777777" w:rsidTr="000D6B4D">
        <w:trPr>
          <w:trHeight w:val="315"/>
        </w:trPr>
        <w:tc>
          <w:tcPr>
            <w:tcW w:w="14474" w:type="dxa"/>
            <w:gridSpan w:val="16"/>
            <w:tcBorders>
              <w:top w:val="single" w:sz="4" w:space="0" w:color="auto"/>
              <w:left w:val="single" w:sz="4" w:space="0" w:color="auto"/>
              <w:bottom w:val="single" w:sz="4" w:space="0" w:color="auto"/>
              <w:right w:val="single" w:sz="4" w:space="0" w:color="auto"/>
            </w:tcBorders>
            <w:noWrap/>
            <w:vAlign w:val="bottom"/>
            <w:hideMark/>
          </w:tcPr>
          <w:p w14:paraId="33D7C6C1" w14:textId="77777777" w:rsidR="0097030F" w:rsidRPr="0097030F" w:rsidRDefault="00690CE5" w:rsidP="0097030F">
            <w:pPr>
              <w:spacing w:line="20" w:lineRule="atLeast"/>
              <w:rPr>
                <w:rFonts w:eastAsiaTheme="minorEastAsia"/>
                <w:b/>
                <w:bCs/>
                <w:sz w:val="22"/>
                <w:szCs w:val="22"/>
              </w:rPr>
            </w:pPr>
            <w:r w:rsidRPr="0097030F">
              <w:rPr>
                <w:rFonts w:eastAsiaTheme="minorEastAsia"/>
                <w:b/>
                <w:bCs/>
                <w:sz w:val="22"/>
                <w:szCs w:val="22"/>
              </w:rPr>
              <w:t>2. Pakalpojuma saturs un apjoms</w:t>
            </w:r>
          </w:p>
        </w:tc>
      </w:tr>
      <w:tr w:rsidR="00365E2D" w14:paraId="5901E9C9" w14:textId="77777777" w:rsidTr="000D6B4D">
        <w:trPr>
          <w:trHeight w:val="1528"/>
        </w:trPr>
        <w:tc>
          <w:tcPr>
            <w:tcW w:w="3559" w:type="dxa"/>
            <w:gridSpan w:val="2"/>
            <w:tcBorders>
              <w:top w:val="single" w:sz="4" w:space="0" w:color="auto"/>
              <w:left w:val="single" w:sz="4" w:space="0" w:color="auto"/>
              <w:bottom w:val="single" w:sz="4" w:space="0" w:color="auto"/>
              <w:right w:val="single" w:sz="4" w:space="0" w:color="auto"/>
            </w:tcBorders>
            <w:hideMark/>
          </w:tcPr>
          <w:p w14:paraId="64EFFA72"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 xml:space="preserve">2.1. Pakalpojuma sniedzēja plānotais un nodrošinātais vietu skaits/noslogojums vidēji mēnesī, ir atbilstošs, lai varētu nodrošināt klientam individuāli nepieciešamo atbalstu) </w:t>
            </w:r>
          </w:p>
        </w:tc>
        <w:tc>
          <w:tcPr>
            <w:tcW w:w="3402" w:type="dxa"/>
            <w:tcBorders>
              <w:top w:val="single" w:sz="4" w:space="0" w:color="auto"/>
              <w:left w:val="nil"/>
              <w:bottom w:val="single" w:sz="4" w:space="0" w:color="auto"/>
              <w:right w:val="single" w:sz="4" w:space="0" w:color="auto"/>
            </w:tcBorders>
            <w:noWrap/>
            <w:vAlign w:val="bottom"/>
            <w:hideMark/>
          </w:tcPr>
          <w:p w14:paraId="6567D98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single" w:sz="4" w:space="0" w:color="auto"/>
              <w:left w:val="nil"/>
              <w:bottom w:val="single" w:sz="4" w:space="0" w:color="auto"/>
              <w:right w:val="single" w:sz="4" w:space="0" w:color="auto"/>
            </w:tcBorders>
            <w:noWrap/>
            <w:vAlign w:val="bottom"/>
            <w:hideMark/>
          </w:tcPr>
          <w:p w14:paraId="5C11026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13954A7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61574B9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6CFACF5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6CF047D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59795D0E" w14:textId="77777777" w:rsidTr="000D6B4D">
        <w:trPr>
          <w:trHeight w:val="423"/>
        </w:trPr>
        <w:tc>
          <w:tcPr>
            <w:tcW w:w="3559" w:type="dxa"/>
            <w:gridSpan w:val="2"/>
            <w:tcBorders>
              <w:top w:val="nil"/>
              <w:left w:val="single" w:sz="4" w:space="0" w:color="auto"/>
              <w:bottom w:val="single" w:sz="4" w:space="0" w:color="auto"/>
              <w:right w:val="single" w:sz="4" w:space="0" w:color="auto"/>
            </w:tcBorders>
            <w:vAlign w:val="bottom"/>
            <w:hideMark/>
          </w:tcPr>
          <w:p w14:paraId="3972B1A4"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lastRenderedPageBreak/>
              <w:t>2.2. pakalpojuma ietvaros nodrošinātie pakalpojumi/aktivitātes, to biežums, vidējie aktivitāšu apmeklētības rādītāji</w:t>
            </w:r>
          </w:p>
        </w:tc>
        <w:tc>
          <w:tcPr>
            <w:tcW w:w="3402" w:type="dxa"/>
            <w:tcBorders>
              <w:top w:val="nil"/>
              <w:left w:val="nil"/>
              <w:bottom w:val="single" w:sz="4" w:space="0" w:color="auto"/>
              <w:right w:val="single" w:sz="4" w:space="0" w:color="auto"/>
            </w:tcBorders>
            <w:noWrap/>
            <w:vAlign w:val="bottom"/>
            <w:hideMark/>
          </w:tcPr>
          <w:p w14:paraId="0015B07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5B1F1DB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53C4E66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43C8DA5C"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0B6DD17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0F08A39C"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03ABA102" w14:textId="77777777" w:rsidTr="000D6B4D">
        <w:trPr>
          <w:trHeight w:val="1204"/>
        </w:trPr>
        <w:tc>
          <w:tcPr>
            <w:tcW w:w="3559" w:type="dxa"/>
            <w:gridSpan w:val="2"/>
            <w:tcBorders>
              <w:top w:val="nil"/>
              <w:left w:val="single" w:sz="4" w:space="0" w:color="auto"/>
              <w:bottom w:val="single" w:sz="4" w:space="0" w:color="auto"/>
              <w:right w:val="single" w:sz="4" w:space="0" w:color="auto"/>
            </w:tcBorders>
            <w:hideMark/>
          </w:tcPr>
          <w:p w14:paraId="1FF3C392"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 xml:space="preserve">2.3. papildu līgumā norādītajām prasībām nodrošinātie pakalpojumi/aktivitātes, to biežums, vidējie aktivitāšu apmeklētības rādītāji </w:t>
            </w:r>
          </w:p>
        </w:tc>
        <w:tc>
          <w:tcPr>
            <w:tcW w:w="3402" w:type="dxa"/>
            <w:tcBorders>
              <w:top w:val="nil"/>
              <w:left w:val="nil"/>
              <w:bottom w:val="single" w:sz="4" w:space="0" w:color="auto"/>
              <w:right w:val="single" w:sz="4" w:space="0" w:color="auto"/>
            </w:tcBorders>
            <w:noWrap/>
            <w:vAlign w:val="bottom"/>
            <w:hideMark/>
          </w:tcPr>
          <w:p w14:paraId="65A2779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24D243C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318003EA"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1722E5D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30D7A3D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5BB6822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133847E5" w14:textId="77777777" w:rsidTr="000D6B4D">
        <w:trPr>
          <w:trHeight w:val="315"/>
        </w:trPr>
        <w:tc>
          <w:tcPr>
            <w:tcW w:w="14474" w:type="dxa"/>
            <w:gridSpan w:val="16"/>
            <w:tcBorders>
              <w:top w:val="single" w:sz="4" w:space="0" w:color="auto"/>
              <w:left w:val="single" w:sz="4" w:space="0" w:color="auto"/>
              <w:bottom w:val="single" w:sz="4" w:space="0" w:color="auto"/>
              <w:right w:val="single" w:sz="4" w:space="0" w:color="auto"/>
            </w:tcBorders>
            <w:vAlign w:val="bottom"/>
            <w:hideMark/>
          </w:tcPr>
          <w:p w14:paraId="6A4C7BDA" w14:textId="77777777" w:rsidR="0097030F" w:rsidRPr="0097030F" w:rsidRDefault="00690CE5" w:rsidP="0097030F">
            <w:pPr>
              <w:spacing w:line="20" w:lineRule="atLeast"/>
              <w:rPr>
                <w:rFonts w:eastAsiaTheme="minorEastAsia"/>
                <w:b/>
                <w:bCs/>
                <w:sz w:val="22"/>
                <w:szCs w:val="22"/>
              </w:rPr>
            </w:pPr>
            <w:r w:rsidRPr="0097030F">
              <w:rPr>
                <w:rFonts w:eastAsiaTheme="minorEastAsia"/>
                <w:b/>
                <w:bCs/>
                <w:sz w:val="22"/>
                <w:szCs w:val="22"/>
              </w:rPr>
              <w:t>3. Personāls</w:t>
            </w:r>
          </w:p>
        </w:tc>
      </w:tr>
      <w:tr w:rsidR="00365E2D" w14:paraId="67627C52" w14:textId="77777777" w:rsidTr="000D6B4D">
        <w:trPr>
          <w:trHeight w:val="511"/>
        </w:trPr>
        <w:tc>
          <w:tcPr>
            <w:tcW w:w="3559" w:type="dxa"/>
            <w:gridSpan w:val="2"/>
            <w:tcBorders>
              <w:top w:val="nil"/>
              <w:left w:val="single" w:sz="4" w:space="0" w:color="auto"/>
              <w:bottom w:val="single" w:sz="4" w:space="0" w:color="auto"/>
              <w:right w:val="single" w:sz="4" w:space="0" w:color="auto"/>
            </w:tcBorders>
            <w:hideMark/>
          </w:tcPr>
          <w:p w14:paraId="712ACCAB"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 xml:space="preserve">3.1. pakalpojuma nodrošināšanā iesaistītie darbinieki </w:t>
            </w:r>
          </w:p>
        </w:tc>
        <w:tc>
          <w:tcPr>
            <w:tcW w:w="3402" w:type="dxa"/>
            <w:tcBorders>
              <w:top w:val="nil"/>
              <w:left w:val="nil"/>
              <w:bottom w:val="single" w:sz="4" w:space="0" w:color="auto"/>
              <w:right w:val="single" w:sz="4" w:space="0" w:color="auto"/>
            </w:tcBorders>
            <w:noWrap/>
            <w:hideMark/>
          </w:tcPr>
          <w:p w14:paraId="11FAA9F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lang w:eastAsia="lv-LV"/>
              </w:rPr>
              <w:t xml:space="preserve">Aizpildīt </w:t>
            </w:r>
            <w:r w:rsidR="00C25A99">
              <w:rPr>
                <w:rFonts w:eastAsiaTheme="minorEastAsia"/>
                <w:sz w:val="22"/>
                <w:szCs w:val="22"/>
                <w:lang w:eastAsia="lv-LV"/>
              </w:rPr>
              <w:t>3</w:t>
            </w:r>
            <w:r w:rsidRPr="0097030F">
              <w:rPr>
                <w:rFonts w:eastAsiaTheme="minorEastAsia"/>
                <w:sz w:val="22"/>
                <w:szCs w:val="22"/>
                <w:lang w:eastAsia="lv-LV"/>
              </w:rPr>
              <w:t>a.pielikumu</w:t>
            </w:r>
          </w:p>
        </w:tc>
        <w:tc>
          <w:tcPr>
            <w:tcW w:w="851" w:type="dxa"/>
            <w:gridSpan w:val="3"/>
            <w:tcBorders>
              <w:top w:val="nil"/>
              <w:left w:val="nil"/>
              <w:bottom w:val="single" w:sz="4" w:space="0" w:color="auto"/>
              <w:right w:val="single" w:sz="4" w:space="0" w:color="auto"/>
            </w:tcBorders>
            <w:noWrap/>
            <w:vAlign w:val="bottom"/>
            <w:hideMark/>
          </w:tcPr>
          <w:p w14:paraId="58574DA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284B1993"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6420D353"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5A57F67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7B96E88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16B969BF" w14:textId="77777777" w:rsidTr="000D6B4D">
        <w:trPr>
          <w:trHeight w:val="330"/>
        </w:trPr>
        <w:tc>
          <w:tcPr>
            <w:tcW w:w="14474" w:type="dxa"/>
            <w:gridSpan w:val="16"/>
            <w:tcBorders>
              <w:top w:val="single" w:sz="4" w:space="0" w:color="auto"/>
              <w:left w:val="single" w:sz="4" w:space="0" w:color="auto"/>
              <w:bottom w:val="single" w:sz="4" w:space="0" w:color="auto"/>
              <w:right w:val="single" w:sz="4" w:space="0" w:color="auto"/>
            </w:tcBorders>
            <w:hideMark/>
          </w:tcPr>
          <w:p w14:paraId="48483F83" w14:textId="77777777" w:rsidR="0097030F" w:rsidRPr="0097030F" w:rsidRDefault="00690CE5" w:rsidP="0097030F">
            <w:pPr>
              <w:spacing w:line="20" w:lineRule="atLeast"/>
              <w:rPr>
                <w:rFonts w:eastAsiaTheme="minorEastAsia"/>
                <w:b/>
                <w:bCs/>
                <w:sz w:val="22"/>
                <w:szCs w:val="22"/>
              </w:rPr>
            </w:pPr>
            <w:r w:rsidRPr="0097030F">
              <w:rPr>
                <w:rFonts w:eastAsiaTheme="minorEastAsia"/>
                <w:b/>
                <w:bCs/>
                <w:sz w:val="22"/>
                <w:szCs w:val="22"/>
              </w:rPr>
              <w:t>4.Pakalpojuma organizēšanas process</w:t>
            </w:r>
          </w:p>
        </w:tc>
      </w:tr>
      <w:tr w:rsidR="00365E2D" w14:paraId="277D6A3F" w14:textId="77777777" w:rsidTr="000D6B4D">
        <w:trPr>
          <w:trHeight w:val="2527"/>
        </w:trPr>
        <w:tc>
          <w:tcPr>
            <w:tcW w:w="3559" w:type="dxa"/>
            <w:gridSpan w:val="2"/>
            <w:tcBorders>
              <w:top w:val="single" w:sz="4" w:space="0" w:color="auto"/>
              <w:left w:val="single" w:sz="4" w:space="0" w:color="auto"/>
              <w:bottom w:val="single" w:sz="4" w:space="0" w:color="auto"/>
              <w:right w:val="single" w:sz="4" w:space="0" w:color="auto"/>
            </w:tcBorders>
            <w:vAlign w:val="bottom"/>
            <w:hideMark/>
          </w:tcPr>
          <w:p w14:paraId="621A801A"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 xml:space="preserve">4.1. darbinieku, kuru amata pienākumos ietilpst tiešais darbs ar klientiem, noslodze, piemēram, klientu skaits uz vienu speciālistu (piemēram, uz vienu sociālo darbinieku, uz vienu sociālo rehabilitētāju, uz vienu sociālo aprūpētāju, uz vienu aprūpētāju u.tml.), konsultāciju skaits dienā u.c.(atbilstoši pakalpojuma specifikai) </w:t>
            </w:r>
          </w:p>
        </w:tc>
        <w:tc>
          <w:tcPr>
            <w:tcW w:w="3402" w:type="dxa"/>
            <w:tcBorders>
              <w:top w:val="single" w:sz="4" w:space="0" w:color="auto"/>
              <w:left w:val="nil"/>
              <w:bottom w:val="single" w:sz="4" w:space="0" w:color="auto"/>
              <w:right w:val="single" w:sz="4" w:space="0" w:color="auto"/>
            </w:tcBorders>
            <w:noWrap/>
            <w:vAlign w:val="bottom"/>
            <w:hideMark/>
          </w:tcPr>
          <w:p w14:paraId="2DB15CBC"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single" w:sz="4" w:space="0" w:color="auto"/>
              <w:left w:val="nil"/>
              <w:bottom w:val="single" w:sz="4" w:space="0" w:color="auto"/>
              <w:right w:val="single" w:sz="4" w:space="0" w:color="auto"/>
            </w:tcBorders>
            <w:noWrap/>
            <w:vAlign w:val="bottom"/>
            <w:hideMark/>
          </w:tcPr>
          <w:p w14:paraId="083F525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0047B13A"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59669FB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5109F85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0687EC3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703C39B8" w14:textId="77777777" w:rsidTr="000D6B4D">
        <w:trPr>
          <w:trHeight w:val="457"/>
        </w:trPr>
        <w:tc>
          <w:tcPr>
            <w:tcW w:w="3559" w:type="dxa"/>
            <w:gridSpan w:val="2"/>
            <w:tcBorders>
              <w:top w:val="nil"/>
              <w:left w:val="single" w:sz="4" w:space="0" w:color="auto"/>
              <w:bottom w:val="single" w:sz="4" w:space="0" w:color="auto"/>
              <w:right w:val="single" w:sz="4" w:space="0" w:color="auto"/>
            </w:tcBorders>
            <w:vAlign w:val="bottom"/>
            <w:hideMark/>
          </w:tcPr>
          <w:p w14:paraId="1161C72F"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4.2. jauno darbinieku ievadīšana darbā</w:t>
            </w:r>
          </w:p>
        </w:tc>
        <w:tc>
          <w:tcPr>
            <w:tcW w:w="3402" w:type="dxa"/>
            <w:tcBorders>
              <w:top w:val="nil"/>
              <w:left w:val="nil"/>
              <w:bottom w:val="single" w:sz="4" w:space="0" w:color="auto"/>
              <w:right w:val="single" w:sz="4" w:space="0" w:color="auto"/>
            </w:tcBorders>
            <w:noWrap/>
            <w:vAlign w:val="bottom"/>
            <w:hideMark/>
          </w:tcPr>
          <w:p w14:paraId="6F2316C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302F010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16465C4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244FE71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2862280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58A5EB2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54685664" w14:textId="77777777" w:rsidTr="000D6B4D">
        <w:trPr>
          <w:trHeight w:val="394"/>
        </w:trPr>
        <w:tc>
          <w:tcPr>
            <w:tcW w:w="3559" w:type="dxa"/>
            <w:gridSpan w:val="2"/>
            <w:tcBorders>
              <w:top w:val="nil"/>
              <w:left w:val="single" w:sz="4" w:space="0" w:color="auto"/>
              <w:bottom w:val="single" w:sz="4" w:space="0" w:color="auto"/>
              <w:right w:val="single" w:sz="4" w:space="0" w:color="auto"/>
            </w:tcBorders>
            <w:vAlign w:val="bottom"/>
            <w:hideMark/>
          </w:tcPr>
          <w:p w14:paraId="517F4B44"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4.3 sadarbība ar citām institūcijām (ar kādām, par kādiem jautājumiem)</w:t>
            </w:r>
          </w:p>
        </w:tc>
        <w:tc>
          <w:tcPr>
            <w:tcW w:w="3402" w:type="dxa"/>
            <w:tcBorders>
              <w:top w:val="nil"/>
              <w:left w:val="nil"/>
              <w:bottom w:val="single" w:sz="4" w:space="0" w:color="auto"/>
              <w:right w:val="single" w:sz="4" w:space="0" w:color="auto"/>
            </w:tcBorders>
            <w:noWrap/>
            <w:vAlign w:val="bottom"/>
            <w:hideMark/>
          </w:tcPr>
          <w:p w14:paraId="1B77609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3"/>
            <w:tcBorders>
              <w:top w:val="nil"/>
              <w:left w:val="nil"/>
              <w:bottom w:val="single" w:sz="4" w:space="0" w:color="auto"/>
              <w:right w:val="single" w:sz="4" w:space="0" w:color="auto"/>
            </w:tcBorders>
            <w:noWrap/>
            <w:vAlign w:val="bottom"/>
            <w:hideMark/>
          </w:tcPr>
          <w:p w14:paraId="4DC2835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3A35505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2A57C1C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03B163D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474F9DD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1034C694" w14:textId="77777777" w:rsidTr="000D6B4D">
        <w:trPr>
          <w:trHeight w:val="300"/>
        </w:trPr>
        <w:tc>
          <w:tcPr>
            <w:tcW w:w="14474" w:type="dxa"/>
            <w:gridSpan w:val="16"/>
            <w:tcBorders>
              <w:top w:val="single" w:sz="4" w:space="0" w:color="auto"/>
              <w:left w:val="single" w:sz="4" w:space="0" w:color="auto"/>
              <w:bottom w:val="single" w:sz="4" w:space="0" w:color="auto"/>
              <w:right w:val="single" w:sz="4" w:space="0" w:color="auto"/>
            </w:tcBorders>
            <w:noWrap/>
            <w:vAlign w:val="bottom"/>
            <w:hideMark/>
          </w:tcPr>
          <w:p w14:paraId="41C72720" w14:textId="77777777" w:rsidR="0097030F" w:rsidRPr="0097030F" w:rsidRDefault="00690CE5" w:rsidP="0097030F">
            <w:pPr>
              <w:spacing w:line="20" w:lineRule="atLeast"/>
              <w:rPr>
                <w:rFonts w:eastAsiaTheme="minorEastAsia"/>
                <w:b/>
                <w:bCs/>
                <w:sz w:val="22"/>
                <w:szCs w:val="22"/>
              </w:rPr>
            </w:pPr>
            <w:r w:rsidRPr="0097030F">
              <w:rPr>
                <w:rFonts w:eastAsiaTheme="minorEastAsia"/>
                <w:b/>
                <w:bCs/>
                <w:sz w:val="22"/>
                <w:szCs w:val="22"/>
              </w:rPr>
              <w:t xml:space="preserve">5. Pakalpojuma attīstība - no </w:t>
            </w:r>
            <w:r w:rsidRPr="0097030F">
              <w:rPr>
                <w:rFonts w:eastAsiaTheme="minorEastAsia"/>
                <w:b/>
                <w:bCs/>
                <w:sz w:val="22"/>
                <w:szCs w:val="22"/>
              </w:rPr>
              <w:t>gada sākuma</w:t>
            </w:r>
          </w:p>
        </w:tc>
      </w:tr>
      <w:tr w:rsidR="00365E2D" w14:paraId="019EC9F4" w14:textId="77777777" w:rsidTr="000D6B4D">
        <w:trPr>
          <w:trHeight w:val="835"/>
        </w:trPr>
        <w:tc>
          <w:tcPr>
            <w:tcW w:w="3559" w:type="dxa"/>
            <w:gridSpan w:val="2"/>
            <w:tcBorders>
              <w:top w:val="nil"/>
              <w:left w:val="single" w:sz="4" w:space="0" w:color="auto"/>
              <w:bottom w:val="single" w:sz="4" w:space="0" w:color="auto"/>
              <w:right w:val="single" w:sz="4" w:space="0" w:color="auto"/>
            </w:tcBorders>
            <w:hideMark/>
          </w:tcPr>
          <w:p w14:paraId="53B2C7F9"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5.1. pakalpojuma kvalitātes novērtēšana (vai tiek veikta, izmantotās metodes), tai skaitā:</w:t>
            </w:r>
          </w:p>
        </w:tc>
        <w:tc>
          <w:tcPr>
            <w:tcW w:w="3529" w:type="dxa"/>
            <w:gridSpan w:val="3"/>
            <w:tcBorders>
              <w:top w:val="nil"/>
              <w:left w:val="nil"/>
              <w:bottom w:val="single" w:sz="4" w:space="0" w:color="auto"/>
              <w:right w:val="single" w:sz="4" w:space="0" w:color="auto"/>
            </w:tcBorders>
            <w:noWrap/>
            <w:vAlign w:val="bottom"/>
            <w:hideMark/>
          </w:tcPr>
          <w:p w14:paraId="0CAE7BB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24" w:type="dxa"/>
            <w:vMerge w:val="restart"/>
            <w:tcBorders>
              <w:top w:val="nil"/>
              <w:left w:val="single" w:sz="4" w:space="0" w:color="auto"/>
              <w:bottom w:val="single" w:sz="4" w:space="0" w:color="000000"/>
              <w:right w:val="single" w:sz="4" w:space="0" w:color="auto"/>
            </w:tcBorders>
            <w:noWrap/>
            <w:vAlign w:val="bottom"/>
            <w:hideMark/>
          </w:tcPr>
          <w:p w14:paraId="1CCDEB29"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 </w:t>
            </w:r>
          </w:p>
        </w:tc>
        <w:tc>
          <w:tcPr>
            <w:tcW w:w="708" w:type="dxa"/>
            <w:gridSpan w:val="2"/>
            <w:vMerge w:val="restart"/>
            <w:tcBorders>
              <w:top w:val="nil"/>
              <w:left w:val="single" w:sz="4" w:space="0" w:color="auto"/>
              <w:bottom w:val="single" w:sz="4" w:space="0" w:color="000000"/>
              <w:right w:val="single" w:sz="4" w:space="0" w:color="auto"/>
            </w:tcBorders>
            <w:noWrap/>
            <w:vAlign w:val="bottom"/>
            <w:hideMark/>
          </w:tcPr>
          <w:p w14:paraId="22C35425"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 </w:t>
            </w:r>
          </w:p>
        </w:tc>
        <w:tc>
          <w:tcPr>
            <w:tcW w:w="851" w:type="dxa"/>
            <w:gridSpan w:val="2"/>
            <w:vMerge w:val="restart"/>
            <w:tcBorders>
              <w:top w:val="nil"/>
              <w:left w:val="single" w:sz="4" w:space="0" w:color="auto"/>
              <w:bottom w:val="single" w:sz="4" w:space="0" w:color="000000"/>
              <w:right w:val="single" w:sz="4" w:space="0" w:color="auto"/>
            </w:tcBorders>
            <w:noWrap/>
            <w:vAlign w:val="bottom"/>
            <w:hideMark/>
          </w:tcPr>
          <w:p w14:paraId="3A7FD786"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 </w:t>
            </w:r>
          </w:p>
        </w:tc>
        <w:tc>
          <w:tcPr>
            <w:tcW w:w="851" w:type="dxa"/>
            <w:gridSpan w:val="2"/>
            <w:vMerge w:val="restart"/>
            <w:tcBorders>
              <w:top w:val="nil"/>
              <w:left w:val="single" w:sz="4" w:space="0" w:color="auto"/>
              <w:bottom w:val="single" w:sz="4" w:space="0" w:color="000000"/>
              <w:right w:val="single" w:sz="4" w:space="0" w:color="auto"/>
            </w:tcBorders>
            <w:noWrap/>
            <w:vAlign w:val="bottom"/>
            <w:hideMark/>
          </w:tcPr>
          <w:p w14:paraId="557BFF7A" w14:textId="77777777" w:rsidR="0097030F" w:rsidRPr="0097030F" w:rsidRDefault="00690CE5" w:rsidP="0097030F">
            <w:pPr>
              <w:spacing w:line="20" w:lineRule="atLeast"/>
              <w:jc w:val="center"/>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1104D65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23C1D754" w14:textId="77777777" w:rsidTr="000D6B4D">
        <w:trPr>
          <w:trHeight w:val="808"/>
        </w:trPr>
        <w:tc>
          <w:tcPr>
            <w:tcW w:w="3559" w:type="dxa"/>
            <w:gridSpan w:val="2"/>
            <w:tcBorders>
              <w:top w:val="nil"/>
              <w:left w:val="single" w:sz="4" w:space="0" w:color="auto"/>
              <w:bottom w:val="single" w:sz="4" w:space="0" w:color="auto"/>
              <w:right w:val="single" w:sz="4" w:space="0" w:color="auto"/>
            </w:tcBorders>
            <w:hideMark/>
          </w:tcPr>
          <w:p w14:paraId="43B65807"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lastRenderedPageBreak/>
              <w:t>5.1.1. darbinieku apmierinātības novērtēšana (metode, kad veikta, galvenie secinājumi)</w:t>
            </w:r>
          </w:p>
        </w:tc>
        <w:tc>
          <w:tcPr>
            <w:tcW w:w="3529" w:type="dxa"/>
            <w:gridSpan w:val="3"/>
            <w:tcBorders>
              <w:top w:val="nil"/>
              <w:left w:val="nil"/>
              <w:bottom w:val="single" w:sz="4" w:space="0" w:color="auto"/>
              <w:right w:val="single" w:sz="4" w:space="0" w:color="auto"/>
            </w:tcBorders>
            <w:noWrap/>
            <w:vAlign w:val="bottom"/>
            <w:hideMark/>
          </w:tcPr>
          <w:p w14:paraId="455BDBD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24" w:type="dxa"/>
            <w:vMerge/>
            <w:tcBorders>
              <w:top w:val="nil"/>
              <w:left w:val="single" w:sz="4" w:space="0" w:color="auto"/>
              <w:bottom w:val="single" w:sz="4" w:space="0" w:color="000000"/>
              <w:right w:val="single" w:sz="4" w:space="0" w:color="auto"/>
            </w:tcBorders>
            <w:vAlign w:val="center"/>
            <w:hideMark/>
          </w:tcPr>
          <w:p w14:paraId="700D7722" w14:textId="77777777" w:rsidR="0097030F" w:rsidRPr="0097030F" w:rsidRDefault="0097030F" w:rsidP="0097030F">
            <w:pPr>
              <w:spacing w:line="20" w:lineRule="atLeast"/>
              <w:rPr>
                <w:rFonts w:eastAsiaTheme="minorEastAsia"/>
                <w:sz w:val="22"/>
                <w:szCs w:val="22"/>
              </w:rPr>
            </w:pPr>
          </w:p>
        </w:tc>
        <w:tc>
          <w:tcPr>
            <w:tcW w:w="708" w:type="dxa"/>
            <w:gridSpan w:val="2"/>
            <w:vMerge/>
            <w:tcBorders>
              <w:top w:val="nil"/>
              <w:left w:val="single" w:sz="4" w:space="0" w:color="auto"/>
              <w:bottom w:val="single" w:sz="4" w:space="0" w:color="000000"/>
              <w:right w:val="single" w:sz="4" w:space="0" w:color="auto"/>
            </w:tcBorders>
            <w:vAlign w:val="center"/>
            <w:hideMark/>
          </w:tcPr>
          <w:p w14:paraId="4FA03DC0" w14:textId="77777777" w:rsidR="0097030F" w:rsidRPr="0097030F" w:rsidRDefault="0097030F" w:rsidP="0097030F">
            <w:pPr>
              <w:spacing w:line="20" w:lineRule="atLeast"/>
              <w:rPr>
                <w:rFonts w:eastAsiaTheme="minorEastAsia"/>
                <w:sz w:val="22"/>
                <w:szCs w:val="22"/>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516DC5E4" w14:textId="77777777" w:rsidR="0097030F" w:rsidRPr="0097030F" w:rsidRDefault="0097030F" w:rsidP="0097030F">
            <w:pPr>
              <w:spacing w:line="20" w:lineRule="atLeast"/>
              <w:rPr>
                <w:rFonts w:eastAsiaTheme="minorEastAsia"/>
                <w:sz w:val="22"/>
                <w:szCs w:val="22"/>
              </w:rPr>
            </w:pPr>
          </w:p>
        </w:tc>
        <w:tc>
          <w:tcPr>
            <w:tcW w:w="851" w:type="dxa"/>
            <w:gridSpan w:val="2"/>
            <w:vMerge/>
            <w:tcBorders>
              <w:top w:val="nil"/>
              <w:left w:val="single" w:sz="4" w:space="0" w:color="auto"/>
              <w:bottom w:val="single" w:sz="4" w:space="0" w:color="000000"/>
              <w:right w:val="single" w:sz="4" w:space="0" w:color="auto"/>
            </w:tcBorders>
            <w:vAlign w:val="center"/>
            <w:hideMark/>
          </w:tcPr>
          <w:p w14:paraId="7B4D9F2E"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single" w:sz="4" w:space="0" w:color="auto"/>
              <w:right w:val="single" w:sz="4" w:space="0" w:color="auto"/>
            </w:tcBorders>
            <w:noWrap/>
            <w:vAlign w:val="bottom"/>
            <w:hideMark/>
          </w:tcPr>
          <w:p w14:paraId="6BE0A25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0B8D59E2" w14:textId="77777777" w:rsidTr="000D6B4D">
        <w:trPr>
          <w:trHeight w:val="988"/>
        </w:trPr>
        <w:tc>
          <w:tcPr>
            <w:tcW w:w="3559" w:type="dxa"/>
            <w:gridSpan w:val="2"/>
            <w:tcBorders>
              <w:top w:val="nil"/>
              <w:left w:val="single" w:sz="4" w:space="0" w:color="auto"/>
              <w:bottom w:val="single" w:sz="4" w:space="0" w:color="auto"/>
              <w:right w:val="single" w:sz="4" w:space="0" w:color="auto"/>
            </w:tcBorders>
            <w:vAlign w:val="bottom"/>
            <w:hideMark/>
          </w:tcPr>
          <w:p w14:paraId="5E6E69A3"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 xml:space="preserve">5.1.2. klientu apmierinātības </w:t>
            </w:r>
            <w:r w:rsidRPr="0097030F">
              <w:rPr>
                <w:rFonts w:eastAsiaTheme="minorEastAsia"/>
                <w:i/>
                <w:iCs/>
                <w:sz w:val="22"/>
                <w:szCs w:val="22"/>
              </w:rPr>
              <w:t>novērtēšana par sniegto pakalpojumu (metode, kad veikts, galvenie secinājumi)</w:t>
            </w:r>
          </w:p>
        </w:tc>
        <w:tc>
          <w:tcPr>
            <w:tcW w:w="3529" w:type="dxa"/>
            <w:gridSpan w:val="3"/>
            <w:tcBorders>
              <w:top w:val="nil"/>
              <w:left w:val="nil"/>
              <w:bottom w:val="single" w:sz="4" w:space="0" w:color="auto"/>
              <w:right w:val="single" w:sz="4" w:space="0" w:color="auto"/>
            </w:tcBorders>
            <w:noWrap/>
            <w:vAlign w:val="bottom"/>
            <w:hideMark/>
          </w:tcPr>
          <w:p w14:paraId="4CD76DE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24" w:type="dxa"/>
            <w:vMerge/>
            <w:tcBorders>
              <w:top w:val="nil"/>
              <w:left w:val="single" w:sz="4" w:space="0" w:color="auto"/>
              <w:bottom w:val="single" w:sz="4" w:space="0" w:color="auto"/>
              <w:right w:val="single" w:sz="4" w:space="0" w:color="auto"/>
            </w:tcBorders>
            <w:vAlign w:val="center"/>
            <w:hideMark/>
          </w:tcPr>
          <w:p w14:paraId="7FA10385" w14:textId="77777777" w:rsidR="0097030F" w:rsidRPr="0097030F" w:rsidRDefault="0097030F" w:rsidP="0097030F">
            <w:pPr>
              <w:spacing w:line="20" w:lineRule="atLeast"/>
              <w:rPr>
                <w:rFonts w:eastAsiaTheme="minorEastAsia"/>
                <w:sz w:val="22"/>
                <w:szCs w:val="22"/>
              </w:rPr>
            </w:pPr>
          </w:p>
        </w:tc>
        <w:tc>
          <w:tcPr>
            <w:tcW w:w="708" w:type="dxa"/>
            <w:gridSpan w:val="2"/>
            <w:vMerge/>
            <w:tcBorders>
              <w:top w:val="nil"/>
              <w:left w:val="single" w:sz="4" w:space="0" w:color="auto"/>
              <w:bottom w:val="single" w:sz="4" w:space="0" w:color="auto"/>
              <w:right w:val="single" w:sz="4" w:space="0" w:color="auto"/>
            </w:tcBorders>
            <w:vAlign w:val="center"/>
            <w:hideMark/>
          </w:tcPr>
          <w:p w14:paraId="5F111122" w14:textId="77777777" w:rsidR="0097030F" w:rsidRPr="0097030F" w:rsidRDefault="0097030F" w:rsidP="0097030F">
            <w:pPr>
              <w:spacing w:line="20" w:lineRule="atLeast"/>
              <w:rPr>
                <w:rFonts w:eastAsiaTheme="minorEastAsia"/>
                <w:sz w:val="22"/>
                <w:szCs w:val="22"/>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2CCB1D18" w14:textId="77777777" w:rsidR="0097030F" w:rsidRPr="0097030F" w:rsidRDefault="0097030F" w:rsidP="0097030F">
            <w:pPr>
              <w:spacing w:line="20" w:lineRule="atLeast"/>
              <w:rPr>
                <w:rFonts w:eastAsiaTheme="minorEastAsia"/>
                <w:sz w:val="22"/>
                <w:szCs w:val="22"/>
              </w:rPr>
            </w:pPr>
          </w:p>
        </w:tc>
        <w:tc>
          <w:tcPr>
            <w:tcW w:w="851" w:type="dxa"/>
            <w:gridSpan w:val="2"/>
            <w:vMerge/>
            <w:tcBorders>
              <w:top w:val="nil"/>
              <w:left w:val="single" w:sz="4" w:space="0" w:color="auto"/>
              <w:bottom w:val="single" w:sz="4" w:space="0" w:color="auto"/>
              <w:right w:val="single" w:sz="4" w:space="0" w:color="auto"/>
            </w:tcBorders>
            <w:vAlign w:val="center"/>
            <w:hideMark/>
          </w:tcPr>
          <w:p w14:paraId="0727F019"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single" w:sz="4" w:space="0" w:color="auto"/>
              <w:right w:val="single" w:sz="4" w:space="0" w:color="auto"/>
            </w:tcBorders>
            <w:noWrap/>
            <w:vAlign w:val="bottom"/>
            <w:hideMark/>
          </w:tcPr>
          <w:p w14:paraId="2232A26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56506D70" w14:textId="77777777" w:rsidTr="000D6B4D">
        <w:trPr>
          <w:trHeight w:val="781"/>
        </w:trPr>
        <w:tc>
          <w:tcPr>
            <w:tcW w:w="3559" w:type="dxa"/>
            <w:gridSpan w:val="2"/>
            <w:tcBorders>
              <w:top w:val="single" w:sz="4" w:space="0" w:color="auto"/>
              <w:left w:val="single" w:sz="4" w:space="0" w:color="auto"/>
              <w:bottom w:val="single" w:sz="4" w:space="0" w:color="auto"/>
              <w:right w:val="single" w:sz="4" w:space="0" w:color="auto"/>
            </w:tcBorders>
            <w:vAlign w:val="bottom"/>
            <w:hideMark/>
          </w:tcPr>
          <w:p w14:paraId="48BDEE5F"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5.2. citu institūciju (valsts, pašvaldības) veiktās pārbaudes (kas veica, kad veica, būtiskākās neatbilstības)</w:t>
            </w:r>
          </w:p>
        </w:tc>
        <w:tc>
          <w:tcPr>
            <w:tcW w:w="3529" w:type="dxa"/>
            <w:gridSpan w:val="3"/>
            <w:tcBorders>
              <w:top w:val="single" w:sz="4" w:space="0" w:color="auto"/>
              <w:left w:val="nil"/>
              <w:bottom w:val="single" w:sz="4" w:space="0" w:color="auto"/>
              <w:right w:val="single" w:sz="4" w:space="0" w:color="auto"/>
            </w:tcBorders>
            <w:noWrap/>
            <w:vAlign w:val="bottom"/>
            <w:hideMark/>
          </w:tcPr>
          <w:p w14:paraId="396E7FF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24" w:type="dxa"/>
            <w:tcBorders>
              <w:top w:val="single" w:sz="4" w:space="0" w:color="auto"/>
              <w:left w:val="nil"/>
              <w:bottom w:val="single" w:sz="4" w:space="0" w:color="auto"/>
              <w:right w:val="single" w:sz="4" w:space="0" w:color="auto"/>
            </w:tcBorders>
            <w:noWrap/>
            <w:vAlign w:val="bottom"/>
            <w:hideMark/>
          </w:tcPr>
          <w:p w14:paraId="5F30DFB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single" w:sz="4" w:space="0" w:color="auto"/>
              <w:left w:val="nil"/>
              <w:bottom w:val="single" w:sz="4" w:space="0" w:color="auto"/>
              <w:right w:val="single" w:sz="4" w:space="0" w:color="auto"/>
            </w:tcBorders>
            <w:noWrap/>
            <w:vAlign w:val="bottom"/>
            <w:hideMark/>
          </w:tcPr>
          <w:p w14:paraId="7102F193"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18FA97E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single" w:sz="4" w:space="0" w:color="auto"/>
              <w:left w:val="nil"/>
              <w:bottom w:val="single" w:sz="4" w:space="0" w:color="auto"/>
              <w:right w:val="single" w:sz="4" w:space="0" w:color="auto"/>
            </w:tcBorders>
            <w:noWrap/>
            <w:vAlign w:val="bottom"/>
            <w:hideMark/>
          </w:tcPr>
          <w:p w14:paraId="60A24A5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single" w:sz="4" w:space="0" w:color="auto"/>
              <w:left w:val="nil"/>
              <w:bottom w:val="single" w:sz="4" w:space="0" w:color="auto"/>
              <w:right w:val="single" w:sz="4" w:space="0" w:color="auto"/>
            </w:tcBorders>
            <w:noWrap/>
            <w:vAlign w:val="bottom"/>
            <w:hideMark/>
          </w:tcPr>
          <w:p w14:paraId="4D0BBCA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3E815197" w14:textId="77777777" w:rsidTr="000D6B4D">
        <w:trPr>
          <w:trHeight w:val="745"/>
        </w:trPr>
        <w:tc>
          <w:tcPr>
            <w:tcW w:w="3559" w:type="dxa"/>
            <w:gridSpan w:val="2"/>
            <w:tcBorders>
              <w:top w:val="nil"/>
              <w:left w:val="single" w:sz="4" w:space="0" w:color="auto"/>
              <w:bottom w:val="single" w:sz="4" w:space="0" w:color="auto"/>
              <w:right w:val="single" w:sz="4" w:space="0" w:color="auto"/>
            </w:tcBorders>
            <w:hideMark/>
          </w:tcPr>
          <w:p w14:paraId="668352AD" w14:textId="77777777" w:rsidR="0097030F" w:rsidRPr="0097030F" w:rsidRDefault="00690CE5" w:rsidP="0097030F">
            <w:pPr>
              <w:spacing w:line="20" w:lineRule="atLeast"/>
              <w:rPr>
                <w:rFonts w:eastAsiaTheme="minorEastAsia"/>
                <w:i/>
                <w:iCs/>
                <w:sz w:val="22"/>
                <w:szCs w:val="22"/>
              </w:rPr>
            </w:pPr>
            <w:r w:rsidRPr="0097030F">
              <w:rPr>
                <w:rFonts w:eastAsiaTheme="minorEastAsia"/>
                <w:i/>
                <w:iCs/>
                <w:sz w:val="22"/>
                <w:szCs w:val="22"/>
              </w:rPr>
              <w:t xml:space="preserve">5.3. ieviestās izmaiņas un jauninājumi pakalpojuma nodrošināšanā </w:t>
            </w:r>
          </w:p>
        </w:tc>
        <w:tc>
          <w:tcPr>
            <w:tcW w:w="3529" w:type="dxa"/>
            <w:gridSpan w:val="3"/>
            <w:tcBorders>
              <w:top w:val="nil"/>
              <w:left w:val="nil"/>
              <w:bottom w:val="single" w:sz="4" w:space="0" w:color="auto"/>
              <w:right w:val="single" w:sz="4" w:space="0" w:color="auto"/>
            </w:tcBorders>
            <w:noWrap/>
            <w:vAlign w:val="bottom"/>
            <w:hideMark/>
          </w:tcPr>
          <w:p w14:paraId="5707B3C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24" w:type="dxa"/>
            <w:tcBorders>
              <w:top w:val="nil"/>
              <w:left w:val="nil"/>
              <w:bottom w:val="single" w:sz="4" w:space="0" w:color="auto"/>
              <w:right w:val="single" w:sz="4" w:space="0" w:color="auto"/>
            </w:tcBorders>
            <w:noWrap/>
            <w:vAlign w:val="bottom"/>
            <w:hideMark/>
          </w:tcPr>
          <w:p w14:paraId="5D87C51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708" w:type="dxa"/>
            <w:gridSpan w:val="2"/>
            <w:tcBorders>
              <w:top w:val="nil"/>
              <w:left w:val="nil"/>
              <w:bottom w:val="single" w:sz="4" w:space="0" w:color="auto"/>
              <w:right w:val="single" w:sz="4" w:space="0" w:color="auto"/>
            </w:tcBorders>
            <w:noWrap/>
            <w:vAlign w:val="bottom"/>
            <w:hideMark/>
          </w:tcPr>
          <w:p w14:paraId="3CA0ABE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7AEF2DE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851" w:type="dxa"/>
            <w:gridSpan w:val="2"/>
            <w:tcBorders>
              <w:top w:val="nil"/>
              <w:left w:val="nil"/>
              <w:bottom w:val="single" w:sz="4" w:space="0" w:color="auto"/>
              <w:right w:val="single" w:sz="4" w:space="0" w:color="auto"/>
            </w:tcBorders>
            <w:noWrap/>
            <w:vAlign w:val="bottom"/>
            <w:hideMark/>
          </w:tcPr>
          <w:p w14:paraId="44C1F713"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252" w:type="dxa"/>
            <w:gridSpan w:val="4"/>
            <w:tcBorders>
              <w:top w:val="nil"/>
              <w:left w:val="nil"/>
              <w:bottom w:val="single" w:sz="4" w:space="0" w:color="auto"/>
              <w:right w:val="single" w:sz="4" w:space="0" w:color="auto"/>
            </w:tcBorders>
            <w:noWrap/>
            <w:vAlign w:val="bottom"/>
            <w:hideMark/>
          </w:tcPr>
          <w:p w14:paraId="6030783B"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3977F2DD" w14:textId="77777777" w:rsidTr="000D6B4D">
        <w:trPr>
          <w:trHeight w:val="315"/>
        </w:trPr>
        <w:tc>
          <w:tcPr>
            <w:tcW w:w="7088" w:type="dxa"/>
            <w:gridSpan w:val="5"/>
            <w:tcBorders>
              <w:top w:val="single" w:sz="4" w:space="0" w:color="auto"/>
              <w:left w:val="single" w:sz="4" w:space="0" w:color="auto"/>
              <w:bottom w:val="single" w:sz="4" w:space="0" w:color="auto"/>
              <w:right w:val="single" w:sz="4" w:space="0" w:color="000000"/>
            </w:tcBorders>
            <w:hideMark/>
          </w:tcPr>
          <w:p w14:paraId="0223E5C0" w14:textId="77777777" w:rsidR="0097030F" w:rsidRPr="0097030F" w:rsidRDefault="00690CE5" w:rsidP="0097030F">
            <w:pPr>
              <w:spacing w:line="20" w:lineRule="atLeast"/>
              <w:jc w:val="center"/>
              <w:rPr>
                <w:rFonts w:eastAsiaTheme="minorEastAsia"/>
                <w:b/>
                <w:bCs/>
                <w:i/>
                <w:iCs/>
                <w:sz w:val="22"/>
                <w:szCs w:val="22"/>
              </w:rPr>
            </w:pPr>
            <w:r w:rsidRPr="0097030F">
              <w:rPr>
                <w:rFonts w:eastAsiaTheme="minorEastAsia"/>
                <w:b/>
                <w:bCs/>
                <w:i/>
                <w:iCs/>
                <w:sz w:val="22"/>
                <w:szCs w:val="22"/>
              </w:rPr>
              <w:t>Vērtējuma punkti kopā</w:t>
            </w:r>
          </w:p>
        </w:tc>
        <w:tc>
          <w:tcPr>
            <w:tcW w:w="724" w:type="dxa"/>
            <w:tcBorders>
              <w:top w:val="nil"/>
              <w:left w:val="nil"/>
              <w:bottom w:val="single" w:sz="4" w:space="0" w:color="auto"/>
              <w:right w:val="single" w:sz="4" w:space="0" w:color="auto"/>
            </w:tcBorders>
            <w:noWrap/>
            <w:vAlign w:val="bottom"/>
            <w:hideMark/>
          </w:tcPr>
          <w:p w14:paraId="3631ACB3" w14:textId="77777777" w:rsidR="0097030F" w:rsidRPr="0097030F" w:rsidRDefault="00690CE5" w:rsidP="0097030F">
            <w:pPr>
              <w:spacing w:line="20" w:lineRule="atLeast"/>
              <w:jc w:val="right"/>
              <w:rPr>
                <w:rFonts w:eastAsiaTheme="minorEastAsia"/>
                <w:sz w:val="22"/>
                <w:szCs w:val="22"/>
              </w:rPr>
            </w:pPr>
            <w:r w:rsidRPr="0097030F">
              <w:rPr>
                <w:rFonts w:eastAsiaTheme="minorEastAsia"/>
                <w:sz w:val="22"/>
                <w:szCs w:val="22"/>
              </w:rPr>
              <w:t>0</w:t>
            </w:r>
          </w:p>
        </w:tc>
        <w:tc>
          <w:tcPr>
            <w:tcW w:w="708" w:type="dxa"/>
            <w:gridSpan w:val="2"/>
            <w:tcBorders>
              <w:top w:val="nil"/>
              <w:left w:val="nil"/>
              <w:bottom w:val="single" w:sz="4" w:space="0" w:color="auto"/>
              <w:right w:val="single" w:sz="4" w:space="0" w:color="auto"/>
            </w:tcBorders>
            <w:noWrap/>
            <w:vAlign w:val="bottom"/>
            <w:hideMark/>
          </w:tcPr>
          <w:p w14:paraId="2ABB207A" w14:textId="77777777" w:rsidR="0097030F" w:rsidRPr="0097030F" w:rsidRDefault="00690CE5" w:rsidP="0097030F">
            <w:pPr>
              <w:spacing w:line="20" w:lineRule="atLeast"/>
              <w:jc w:val="right"/>
              <w:rPr>
                <w:rFonts w:eastAsiaTheme="minorEastAsia"/>
                <w:sz w:val="22"/>
                <w:szCs w:val="22"/>
              </w:rPr>
            </w:pPr>
            <w:r w:rsidRPr="0097030F">
              <w:rPr>
                <w:rFonts w:eastAsiaTheme="minorEastAsia"/>
                <w:sz w:val="22"/>
                <w:szCs w:val="22"/>
              </w:rPr>
              <w:t>0</w:t>
            </w:r>
          </w:p>
        </w:tc>
        <w:tc>
          <w:tcPr>
            <w:tcW w:w="851" w:type="dxa"/>
            <w:gridSpan w:val="2"/>
            <w:tcBorders>
              <w:top w:val="nil"/>
              <w:left w:val="nil"/>
              <w:bottom w:val="single" w:sz="4" w:space="0" w:color="auto"/>
              <w:right w:val="single" w:sz="4" w:space="0" w:color="auto"/>
            </w:tcBorders>
            <w:noWrap/>
            <w:vAlign w:val="bottom"/>
            <w:hideMark/>
          </w:tcPr>
          <w:p w14:paraId="67D9C3CE" w14:textId="77777777" w:rsidR="0097030F" w:rsidRPr="0097030F" w:rsidRDefault="00690CE5" w:rsidP="0097030F">
            <w:pPr>
              <w:spacing w:line="20" w:lineRule="atLeast"/>
              <w:jc w:val="right"/>
              <w:rPr>
                <w:rFonts w:eastAsiaTheme="minorEastAsia"/>
                <w:sz w:val="22"/>
                <w:szCs w:val="22"/>
              </w:rPr>
            </w:pPr>
            <w:r w:rsidRPr="0097030F">
              <w:rPr>
                <w:rFonts w:eastAsiaTheme="minorEastAsia"/>
                <w:sz w:val="22"/>
                <w:szCs w:val="22"/>
              </w:rPr>
              <w:t>0</w:t>
            </w:r>
          </w:p>
        </w:tc>
        <w:tc>
          <w:tcPr>
            <w:tcW w:w="851" w:type="dxa"/>
            <w:gridSpan w:val="2"/>
            <w:tcBorders>
              <w:top w:val="nil"/>
              <w:left w:val="nil"/>
              <w:bottom w:val="single" w:sz="4" w:space="0" w:color="auto"/>
              <w:right w:val="single" w:sz="4" w:space="0" w:color="auto"/>
            </w:tcBorders>
            <w:noWrap/>
            <w:vAlign w:val="bottom"/>
            <w:hideMark/>
          </w:tcPr>
          <w:p w14:paraId="2839ADB9" w14:textId="77777777" w:rsidR="0097030F" w:rsidRPr="0097030F" w:rsidRDefault="00690CE5" w:rsidP="0097030F">
            <w:pPr>
              <w:spacing w:line="20" w:lineRule="atLeast"/>
              <w:jc w:val="right"/>
              <w:rPr>
                <w:rFonts w:eastAsiaTheme="minorEastAsia"/>
                <w:sz w:val="22"/>
                <w:szCs w:val="22"/>
              </w:rPr>
            </w:pPr>
            <w:r w:rsidRPr="0097030F">
              <w:rPr>
                <w:rFonts w:eastAsiaTheme="minorEastAsia"/>
                <w:sz w:val="22"/>
                <w:szCs w:val="22"/>
              </w:rPr>
              <w:t>0</w:t>
            </w:r>
          </w:p>
        </w:tc>
        <w:tc>
          <w:tcPr>
            <w:tcW w:w="4252" w:type="dxa"/>
            <w:gridSpan w:val="4"/>
            <w:tcBorders>
              <w:top w:val="nil"/>
              <w:left w:val="nil"/>
              <w:bottom w:val="single" w:sz="4" w:space="0" w:color="auto"/>
              <w:right w:val="single" w:sz="4" w:space="0" w:color="auto"/>
            </w:tcBorders>
            <w:shd w:val="clear" w:color="000000" w:fill="EEECE1"/>
            <w:noWrap/>
            <w:vAlign w:val="bottom"/>
            <w:hideMark/>
          </w:tcPr>
          <w:p w14:paraId="47CA5DA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47D63E94" w14:textId="77777777" w:rsidTr="000D6B4D">
        <w:trPr>
          <w:trHeight w:val="300"/>
        </w:trPr>
        <w:tc>
          <w:tcPr>
            <w:tcW w:w="2283" w:type="dxa"/>
            <w:tcBorders>
              <w:top w:val="nil"/>
              <w:left w:val="nil"/>
              <w:bottom w:val="nil"/>
              <w:right w:val="nil"/>
            </w:tcBorders>
            <w:noWrap/>
            <w:vAlign w:val="bottom"/>
            <w:hideMark/>
          </w:tcPr>
          <w:p w14:paraId="49ACD34A" w14:textId="77777777" w:rsidR="0097030F" w:rsidRPr="0097030F" w:rsidRDefault="0097030F" w:rsidP="0097030F">
            <w:pPr>
              <w:spacing w:line="20" w:lineRule="atLeast"/>
              <w:rPr>
                <w:rFonts w:eastAsiaTheme="minorEastAsia"/>
                <w:sz w:val="22"/>
                <w:szCs w:val="22"/>
              </w:rPr>
            </w:pPr>
          </w:p>
        </w:tc>
        <w:tc>
          <w:tcPr>
            <w:tcW w:w="4805" w:type="dxa"/>
            <w:gridSpan w:val="4"/>
            <w:tcBorders>
              <w:top w:val="nil"/>
              <w:left w:val="nil"/>
              <w:bottom w:val="nil"/>
              <w:right w:val="nil"/>
            </w:tcBorders>
            <w:noWrap/>
            <w:vAlign w:val="bottom"/>
            <w:hideMark/>
          </w:tcPr>
          <w:p w14:paraId="063290E8" w14:textId="77777777" w:rsidR="0097030F" w:rsidRPr="0097030F" w:rsidRDefault="0097030F" w:rsidP="0097030F">
            <w:pPr>
              <w:spacing w:line="20" w:lineRule="atLeast"/>
              <w:rPr>
                <w:rFonts w:eastAsiaTheme="minorEastAsia"/>
                <w:sz w:val="22"/>
                <w:szCs w:val="22"/>
              </w:rPr>
            </w:pPr>
          </w:p>
          <w:p w14:paraId="5CEDD1A5" w14:textId="77777777" w:rsidR="0097030F" w:rsidRPr="0097030F" w:rsidRDefault="0097030F" w:rsidP="0097030F">
            <w:pPr>
              <w:spacing w:line="20" w:lineRule="atLeast"/>
              <w:rPr>
                <w:rFonts w:eastAsiaTheme="minorEastAsia"/>
                <w:sz w:val="22"/>
                <w:szCs w:val="22"/>
              </w:rPr>
            </w:pPr>
          </w:p>
        </w:tc>
        <w:tc>
          <w:tcPr>
            <w:tcW w:w="724" w:type="dxa"/>
            <w:tcBorders>
              <w:top w:val="nil"/>
              <w:left w:val="nil"/>
              <w:bottom w:val="nil"/>
              <w:right w:val="nil"/>
            </w:tcBorders>
            <w:noWrap/>
            <w:vAlign w:val="bottom"/>
            <w:hideMark/>
          </w:tcPr>
          <w:p w14:paraId="2A909E14"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hideMark/>
          </w:tcPr>
          <w:p w14:paraId="090D37C4"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hideMark/>
          </w:tcPr>
          <w:p w14:paraId="5B210D27"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hideMark/>
          </w:tcPr>
          <w:p w14:paraId="1E027ECA"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nil"/>
              <w:right w:val="nil"/>
            </w:tcBorders>
            <w:noWrap/>
            <w:vAlign w:val="bottom"/>
            <w:hideMark/>
          </w:tcPr>
          <w:p w14:paraId="60C6DB41" w14:textId="77777777" w:rsidR="0097030F" w:rsidRPr="0097030F" w:rsidRDefault="0097030F" w:rsidP="0097030F">
            <w:pPr>
              <w:spacing w:line="20" w:lineRule="atLeast"/>
              <w:rPr>
                <w:rFonts w:eastAsiaTheme="minorEastAsia"/>
                <w:sz w:val="22"/>
                <w:szCs w:val="22"/>
              </w:rPr>
            </w:pPr>
          </w:p>
        </w:tc>
      </w:tr>
      <w:tr w:rsidR="00365E2D" w14:paraId="21EAFB46" w14:textId="77777777" w:rsidTr="000D6B4D">
        <w:trPr>
          <w:trHeight w:val="300"/>
        </w:trPr>
        <w:tc>
          <w:tcPr>
            <w:tcW w:w="2283" w:type="dxa"/>
            <w:tcBorders>
              <w:top w:val="nil"/>
              <w:left w:val="nil"/>
              <w:bottom w:val="nil"/>
              <w:right w:val="nil"/>
            </w:tcBorders>
            <w:noWrap/>
            <w:vAlign w:val="bottom"/>
            <w:hideMark/>
          </w:tcPr>
          <w:p w14:paraId="012B982C" w14:textId="77777777" w:rsidR="0097030F" w:rsidRPr="0097030F" w:rsidRDefault="00690CE5" w:rsidP="0097030F">
            <w:pPr>
              <w:spacing w:line="20" w:lineRule="atLeast"/>
              <w:rPr>
                <w:rFonts w:eastAsiaTheme="minorEastAsia"/>
                <w:b/>
                <w:bCs/>
                <w:sz w:val="22"/>
                <w:szCs w:val="22"/>
                <w:u w:val="single"/>
              </w:rPr>
            </w:pPr>
            <w:r w:rsidRPr="0097030F">
              <w:rPr>
                <w:rFonts w:eastAsiaTheme="minorEastAsia"/>
                <w:b/>
                <w:bCs/>
                <w:sz w:val="22"/>
                <w:szCs w:val="22"/>
                <w:u w:val="single"/>
              </w:rPr>
              <w:t>*Vērtējuma skaidrojums:</w:t>
            </w:r>
          </w:p>
        </w:tc>
        <w:tc>
          <w:tcPr>
            <w:tcW w:w="4805" w:type="dxa"/>
            <w:gridSpan w:val="4"/>
            <w:tcBorders>
              <w:top w:val="nil"/>
              <w:left w:val="nil"/>
              <w:bottom w:val="nil"/>
              <w:right w:val="nil"/>
            </w:tcBorders>
            <w:noWrap/>
            <w:vAlign w:val="bottom"/>
            <w:hideMark/>
          </w:tcPr>
          <w:p w14:paraId="007992C0" w14:textId="77777777" w:rsidR="0097030F" w:rsidRPr="0097030F" w:rsidRDefault="0097030F" w:rsidP="0097030F">
            <w:pPr>
              <w:spacing w:line="20" w:lineRule="atLeast"/>
              <w:rPr>
                <w:rFonts w:eastAsiaTheme="minorEastAsia"/>
                <w:sz w:val="22"/>
                <w:szCs w:val="22"/>
              </w:rPr>
            </w:pPr>
          </w:p>
        </w:tc>
        <w:tc>
          <w:tcPr>
            <w:tcW w:w="724" w:type="dxa"/>
            <w:tcBorders>
              <w:top w:val="nil"/>
              <w:left w:val="nil"/>
              <w:bottom w:val="nil"/>
              <w:right w:val="nil"/>
            </w:tcBorders>
            <w:noWrap/>
            <w:vAlign w:val="bottom"/>
            <w:hideMark/>
          </w:tcPr>
          <w:p w14:paraId="52FF7D28"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hideMark/>
          </w:tcPr>
          <w:p w14:paraId="2E714FB8"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hideMark/>
          </w:tcPr>
          <w:p w14:paraId="4C0C0B74"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hideMark/>
          </w:tcPr>
          <w:p w14:paraId="0520312B"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nil"/>
              <w:right w:val="nil"/>
            </w:tcBorders>
            <w:noWrap/>
            <w:vAlign w:val="bottom"/>
            <w:hideMark/>
          </w:tcPr>
          <w:p w14:paraId="3F0AF1CC" w14:textId="77777777" w:rsidR="0097030F" w:rsidRPr="0097030F" w:rsidRDefault="0097030F" w:rsidP="0097030F">
            <w:pPr>
              <w:spacing w:line="20" w:lineRule="atLeast"/>
              <w:rPr>
                <w:rFonts w:eastAsiaTheme="minorEastAsia"/>
                <w:sz w:val="22"/>
                <w:szCs w:val="22"/>
              </w:rPr>
            </w:pPr>
          </w:p>
        </w:tc>
      </w:tr>
      <w:tr w:rsidR="00365E2D" w14:paraId="719930FA" w14:textId="77777777" w:rsidTr="000D6B4D">
        <w:trPr>
          <w:trHeight w:val="300"/>
        </w:trPr>
        <w:tc>
          <w:tcPr>
            <w:tcW w:w="2283" w:type="dxa"/>
            <w:tcBorders>
              <w:top w:val="single" w:sz="4" w:space="0" w:color="auto"/>
              <w:left w:val="single" w:sz="4" w:space="0" w:color="auto"/>
              <w:bottom w:val="single" w:sz="4" w:space="0" w:color="auto"/>
              <w:right w:val="single" w:sz="4" w:space="0" w:color="auto"/>
            </w:tcBorders>
            <w:noWrap/>
            <w:vAlign w:val="bottom"/>
            <w:hideMark/>
          </w:tcPr>
          <w:p w14:paraId="4EB66FF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Teicami</w:t>
            </w:r>
          </w:p>
        </w:tc>
        <w:tc>
          <w:tcPr>
            <w:tcW w:w="4805" w:type="dxa"/>
            <w:gridSpan w:val="4"/>
            <w:tcBorders>
              <w:top w:val="single" w:sz="4" w:space="0" w:color="auto"/>
              <w:left w:val="nil"/>
              <w:bottom w:val="single" w:sz="4" w:space="0" w:color="auto"/>
              <w:right w:val="single" w:sz="4" w:space="0" w:color="auto"/>
            </w:tcBorders>
            <w:noWrap/>
            <w:vAlign w:val="bottom"/>
            <w:hideMark/>
          </w:tcPr>
          <w:p w14:paraId="47F13D4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izpildīts, nav nepieciešami uzlabojumi</w:t>
            </w:r>
          </w:p>
        </w:tc>
        <w:tc>
          <w:tcPr>
            <w:tcW w:w="724" w:type="dxa"/>
            <w:tcBorders>
              <w:top w:val="nil"/>
              <w:left w:val="nil"/>
              <w:bottom w:val="nil"/>
              <w:right w:val="nil"/>
            </w:tcBorders>
            <w:noWrap/>
            <w:vAlign w:val="bottom"/>
          </w:tcPr>
          <w:p w14:paraId="0CC8A6A3"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tcPr>
          <w:p w14:paraId="08AD6687"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7F42FC11"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47CD0CC4"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nil"/>
              <w:right w:val="nil"/>
            </w:tcBorders>
            <w:noWrap/>
            <w:vAlign w:val="bottom"/>
          </w:tcPr>
          <w:p w14:paraId="206F86F5" w14:textId="77777777" w:rsidR="0097030F" w:rsidRPr="0097030F" w:rsidRDefault="0097030F" w:rsidP="0097030F">
            <w:pPr>
              <w:spacing w:line="20" w:lineRule="atLeast"/>
              <w:rPr>
                <w:rFonts w:eastAsiaTheme="minorEastAsia"/>
                <w:sz w:val="22"/>
                <w:szCs w:val="22"/>
              </w:rPr>
            </w:pPr>
          </w:p>
        </w:tc>
      </w:tr>
      <w:tr w:rsidR="00365E2D" w14:paraId="0D7C39D4" w14:textId="77777777" w:rsidTr="000D6B4D">
        <w:trPr>
          <w:trHeight w:val="600"/>
        </w:trPr>
        <w:tc>
          <w:tcPr>
            <w:tcW w:w="2283" w:type="dxa"/>
            <w:tcBorders>
              <w:top w:val="nil"/>
              <w:left w:val="single" w:sz="4" w:space="0" w:color="auto"/>
              <w:bottom w:val="single" w:sz="4" w:space="0" w:color="auto"/>
              <w:right w:val="single" w:sz="4" w:space="0" w:color="auto"/>
            </w:tcBorders>
            <w:noWrap/>
            <w:vAlign w:val="bottom"/>
            <w:hideMark/>
          </w:tcPr>
          <w:p w14:paraId="1CF8EE1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Labi</w:t>
            </w:r>
          </w:p>
        </w:tc>
        <w:tc>
          <w:tcPr>
            <w:tcW w:w="4805" w:type="dxa"/>
            <w:gridSpan w:val="4"/>
            <w:tcBorders>
              <w:top w:val="nil"/>
              <w:left w:val="nil"/>
              <w:bottom w:val="single" w:sz="4" w:space="0" w:color="auto"/>
              <w:right w:val="single" w:sz="4" w:space="0" w:color="auto"/>
            </w:tcBorders>
            <w:vAlign w:val="bottom"/>
            <w:hideMark/>
          </w:tcPr>
          <w:p w14:paraId="14D1D6C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xml:space="preserve">izpildīts, bet nepieciešami minimāli </w:t>
            </w:r>
            <w:r w:rsidRPr="0097030F">
              <w:rPr>
                <w:rFonts w:eastAsiaTheme="minorEastAsia"/>
                <w:sz w:val="22"/>
                <w:szCs w:val="22"/>
              </w:rPr>
              <w:t>uzlabojumi, norādīt komentāros</w:t>
            </w:r>
          </w:p>
        </w:tc>
        <w:tc>
          <w:tcPr>
            <w:tcW w:w="724" w:type="dxa"/>
            <w:tcBorders>
              <w:top w:val="nil"/>
              <w:left w:val="nil"/>
              <w:bottom w:val="nil"/>
              <w:right w:val="nil"/>
            </w:tcBorders>
            <w:noWrap/>
            <w:vAlign w:val="bottom"/>
          </w:tcPr>
          <w:p w14:paraId="5129202D"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tcPr>
          <w:p w14:paraId="31C44BAB"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5297B97C"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21B3A623"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nil"/>
              <w:right w:val="nil"/>
            </w:tcBorders>
            <w:noWrap/>
            <w:vAlign w:val="bottom"/>
          </w:tcPr>
          <w:p w14:paraId="03F94943" w14:textId="77777777" w:rsidR="0097030F" w:rsidRPr="0097030F" w:rsidRDefault="0097030F" w:rsidP="0097030F">
            <w:pPr>
              <w:spacing w:line="20" w:lineRule="atLeast"/>
              <w:rPr>
                <w:rFonts w:eastAsiaTheme="minorEastAsia"/>
                <w:sz w:val="22"/>
                <w:szCs w:val="22"/>
              </w:rPr>
            </w:pPr>
          </w:p>
        </w:tc>
      </w:tr>
      <w:tr w:rsidR="00365E2D" w14:paraId="5CE4180A" w14:textId="77777777" w:rsidTr="000D6B4D">
        <w:trPr>
          <w:trHeight w:val="600"/>
        </w:trPr>
        <w:tc>
          <w:tcPr>
            <w:tcW w:w="2283" w:type="dxa"/>
            <w:tcBorders>
              <w:top w:val="nil"/>
              <w:left w:val="single" w:sz="4" w:space="0" w:color="auto"/>
              <w:bottom w:val="single" w:sz="4" w:space="0" w:color="auto"/>
              <w:right w:val="single" w:sz="4" w:space="0" w:color="auto"/>
            </w:tcBorders>
            <w:noWrap/>
            <w:vAlign w:val="bottom"/>
            <w:hideMark/>
          </w:tcPr>
          <w:p w14:paraId="71C32D1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xml:space="preserve">apmierinoši </w:t>
            </w:r>
          </w:p>
        </w:tc>
        <w:tc>
          <w:tcPr>
            <w:tcW w:w="4805" w:type="dxa"/>
            <w:gridSpan w:val="4"/>
            <w:tcBorders>
              <w:top w:val="nil"/>
              <w:left w:val="nil"/>
              <w:bottom w:val="single" w:sz="4" w:space="0" w:color="auto"/>
              <w:right w:val="single" w:sz="4" w:space="0" w:color="auto"/>
            </w:tcBorders>
            <w:vAlign w:val="bottom"/>
            <w:hideMark/>
          </w:tcPr>
          <w:p w14:paraId="67A6AD1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daļēji izpildīts, nepieciešami būtiski uzlabojumi, norādīt komentāros</w:t>
            </w:r>
          </w:p>
        </w:tc>
        <w:tc>
          <w:tcPr>
            <w:tcW w:w="724" w:type="dxa"/>
            <w:tcBorders>
              <w:top w:val="nil"/>
              <w:left w:val="nil"/>
              <w:bottom w:val="nil"/>
              <w:right w:val="nil"/>
            </w:tcBorders>
            <w:noWrap/>
            <w:vAlign w:val="bottom"/>
          </w:tcPr>
          <w:p w14:paraId="004B396E"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tcPr>
          <w:p w14:paraId="60E6DDEB"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13DC599D"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0766AAB7"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nil"/>
              <w:right w:val="nil"/>
            </w:tcBorders>
            <w:noWrap/>
            <w:vAlign w:val="bottom"/>
          </w:tcPr>
          <w:p w14:paraId="08AFD752" w14:textId="77777777" w:rsidR="0097030F" w:rsidRPr="0097030F" w:rsidRDefault="0097030F" w:rsidP="0097030F">
            <w:pPr>
              <w:spacing w:line="20" w:lineRule="atLeast"/>
              <w:rPr>
                <w:rFonts w:eastAsiaTheme="minorEastAsia"/>
                <w:sz w:val="22"/>
                <w:szCs w:val="22"/>
              </w:rPr>
            </w:pPr>
          </w:p>
        </w:tc>
      </w:tr>
      <w:tr w:rsidR="00365E2D" w14:paraId="3084B5DF" w14:textId="77777777" w:rsidTr="000D6B4D">
        <w:trPr>
          <w:trHeight w:val="300"/>
        </w:trPr>
        <w:tc>
          <w:tcPr>
            <w:tcW w:w="2283" w:type="dxa"/>
            <w:tcBorders>
              <w:top w:val="nil"/>
              <w:left w:val="single" w:sz="4" w:space="0" w:color="auto"/>
              <w:bottom w:val="single" w:sz="4" w:space="0" w:color="auto"/>
              <w:right w:val="single" w:sz="4" w:space="0" w:color="auto"/>
            </w:tcBorders>
            <w:noWrap/>
            <w:vAlign w:val="bottom"/>
            <w:hideMark/>
          </w:tcPr>
          <w:p w14:paraId="357B1AC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Neapmierinoši</w:t>
            </w:r>
          </w:p>
        </w:tc>
        <w:tc>
          <w:tcPr>
            <w:tcW w:w="4805" w:type="dxa"/>
            <w:gridSpan w:val="4"/>
            <w:tcBorders>
              <w:top w:val="nil"/>
              <w:left w:val="nil"/>
              <w:bottom w:val="single" w:sz="4" w:space="0" w:color="auto"/>
              <w:right w:val="single" w:sz="4" w:space="0" w:color="auto"/>
            </w:tcBorders>
            <w:noWrap/>
            <w:vAlign w:val="bottom"/>
            <w:hideMark/>
          </w:tcPr>
          <w:p w14:paraId="4EBE909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nav izpildīts, norādīt komentāros</w:t>
            </w:r>
          </w:p>
        </w:tc>
        <w:tc>
          <w:tcPr>
            <w:tcW w:w="724" w:type="dxa"/>
            <w:tcBorders>
              <w:top w:val="nil"/>
              <w:left w:val="nil"/>
              <w:bottom w:val="nil"/>
              <w:right w:val="nil"/>
            </w:tcBorders>
            <w:noWrap/>
            <w:vAlign w:val="bottom"/>
          </w:tcPr>
          <w:p w14:paraId="7FBDE451" w14:textId="77777777" w:rsidR="0097030F" w:rsidRPr="0097030F" w:rsidRDefault="0097030F" w:rsidP="0097030F">
            <w:pPr>
              <w:spacing w:line="20" w:lineRule="atLeast"/>
              <w:rPr>
                <w:rFonts w:eastAsiaTheme="minorEastAsia"/>
                <w:sz w:val="22"/>
                <w:szCs w:val="22"/>
              </w:rPr>
            </w:pPr>
          </w:p>
        </w:tc>
        <w:tc>
          <w:tcPr>
            <w:tcW w:w="708" w:type="dxa"/>
            <w:gridSpan w:val="2"/>
            <w:tcBorders>
              <w:top w:val="nil"/>
              <w:left w:val="nil"/>
              <w:bottom w:val="nil"/>
              <w:right w:val="nil"/>
            </w:tcBorders>
            <w:noWrap/>
            <w:vAlign w:val="bottom"/>
          </w:tcPr>
          <w:p w14:paraId="32ECF41C"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475D933D" w14:textId="77777777" w:rsidR="0097030F" w:rsidRPr="0097030F" w:rsidRDefault="0097030F" w:rsidP="0097030F">
            <w:pPr>
              <w:spacing w:line="20" w:lineRule="atLeast"/>
              <w:rPr>
                <w:rFonts w:eastAsiaTheme="minorEastAsia"/>
                <w:sz w:val="22"/>
                <w:szCs w:val="22"/>
              </w:rPr>
            </w:pPr>
          </w:p>
        </w:tc>
        <w:tc>
          <w:tcPr>
            <w:tcW w:w="851" w:type="dxa"/>
            <w:gridSpan w:val="2"/>
            <w:tcBorders>
              <w:top w:val="nil"/>
              <w:left w:val="nil"/>
              <w:bottom w:val="nil"/>
              <w:right w:val="nil"/>
            </w:tcBorders>
            <w:noWrap/>
            <w:vAlign w:val="bottom"/>
          </w:tcPr>
          <w:p w14:paraId="6BE6666C" w14:textId="77777777" w:rsidR="0097030F" w:rsidRPr="0097030F" w:rsidRDefault="0097030F" w:rsidP="0097030F">
            <w:pPr>
              <w:spacing w:line="20" w:lineRule="atLeast"/>
              <w:rPr>
                <w:rFonts w:eastAsiaTheme="minorEastAsia"/>
                <w:sz w:val="22"/>
                <w:szCs w:val="22"/>
              </w:rPr>
            </w:pPr>
          </w:p>
        </w:tc>
        <w:tc>
          <w:tcPr>
            <w:tcW w:w="4252" w:type="dxa"/>
            <w:gridSpan w:val="4"/>
            <w:tcBorders>
              <w:top w:val="nil"/>
              <w:left w:val="nil"/>
              <w:bottom w:val="nil"/>
              <w:right w:val="nil"/>
            </w:tcBorders>
            <w:noWrap/>
            <w:vAlign w:val="bottom"/>
          </w:tcPr>
          <w:p w14:paraId="00F42038" w14:textId="77777777" w:rsidR="0097030F" w:rsidRPr="0097030F" w:rsidRDefault="0097030F" w:rsidP="0097030F">
            <w:pPr>
              <w:spacing w:line="20" w:lineRule="atLeast"/>
              <w:rPr>
                <w:rFonts w:eastAsiaTheme="minorEastAsia"/>
                <w:sz w:val="22"/>
                <w:szCs w:val="22"/>
              </w:rPr>
            </w:pPr>
          </w:p>
        </w:tc>
      </w:tr>
    </w:tbl>
    <w:p w14:paraId="6E420852" w14:textId="77777777" w:rsidR="0097030F" w:rsidRPr="0097030F" w:rsidRDefault="0097030F" w:rsidP="0097030F">
      <w:pPr>
        <w:spacing w:line="20" w:lineRule="atLeast"/>
        <w:rPr>
          <w:rFonts w:eastAsiaTheme="minorEastAsia"/>
          <w:sz w:val="22"/>
          <w:szCs w:val="22"/>
        </w:rPr>
      </w:pPr>
    </w:p>
    <w:p w14:paraId="76463519" w14:textId="77777777" w:rsidR="0097030F" w:rsidRPr="0097030F" w:rsidRDefault="00690CE5" w:rsidP="0097030F">
      <w:pPr>
        <w:spacing w:line="20" w:lineRule="atLeast"/>
        <w:jc w:val="right"/>
        <w:rPr>
          <w:rFonts w:eastAsiaTheme="minorEastAsia"/>
          <w:sz w:val="20"/>
          <w:szCs w:val="20"/>
        </w:rPr>
      </w:pPr>
      <w:r w:rsidRPr="0097030F">
        <w:rPr>
          <w:rFonts w:eastAsiaTheme="minorEastAsia"/>
          <w:sz w:val="26"/>
          <w:szCs w:val="26"/>
        </w:rPr>
        <w:br w:type="page"/>
      </w:r>
      <w:r w:rsidR="6E915550" w:rsidRPr="600E0876">
        <w:rPr>
          <w:rFonts w:eastAsiaTheme="minorEastAsia"/>
          <w:sz w:val="20"/>
          <w:szCs w:val="20"/>
        </w:rPr>
        <w:lastRenderedPageBreak/>
        <w:t>3</w:t>
      </w:r>
      <w:r w:rsidR="5A4912E2" w:rsidRPr="600E0876">
        <w:rPr>
          <w:rFonts w:eastAsiaTheme="minorEastAsia"/>
          <w:sz w:val="20"/>
          <w:szCs w:val="20"/>
        </w:rPr>
        <w:t>a</w:t>
      </w:r>
      <w:r w:rsidRPr="0097030F">
        <w:rPr>
          <w:rFonts w:eastAsiaTheme="minorEastAsia"/>
          <w:sz w:val="20"/>
          <w:szCs w:val="20"/>
        </w:rPr>
        <w:t>.pielikums</w:t>
      </w:r>
    </w:p>
    <w:p w14:paraId="7E6FF9B0" w14:textId="77777777" w:rsidR="0097030F" w:rsidRPr="0097030F" w:rsidRDefault="00690CE5" w:rsidP="0097030F">
      <w:pPr>
        <w:spacing w:line="20" w:lineRule="atLeast"/>
        <w:jc w:val="right"/>
        <w:rPr>
          <w:rFonts w:eastAsiaTheme="minorEastAsia"/>
          <w:sz w:val="20"/>
          <w:szCs w:val="20"/>
        </w:rPr>
      </w:pPr>
      <w:r w:rsidRPr="0097030F">
        <w:rPr>
          <w:rFonts w:eastAsiaTheme="minorEastAsia"/>
          <w:sz w:val="20"/>
          <w:szCs w:val="20"/>
        </w:rPr>
        <w:t xml:space="preserve">Rīgas </w:t>
      </w:r>
      <w:proofErr w:type="spellStart"/>
      <w:r w:rsidRPr="0097030F">
        <w:rPr>
          <w:rFonts w:eastAsiaTheme="minorEastAsia"/>
          <w:sz w:val="20"/>
          <w:szCs w:val="20"/>
        </w:rPr>
        <w:t>valstspilsētas</w:t>
      </w:r>
      <w:proofErr w:type="spellEnd"/>
      <w:r w:rsidRPr="0097030F">
        <w:rPr>
          <w:rFonts w:eastAsiaTheme="minorEastAsia"/>
          <w:sz w:val="20"/>
          <w:szCs w:val="20"/>
        </w:rPr>
        <w:t xml:space="preserve"> pašvaldības ___.__.2026. </w:t>
      </w:r>
      <w:r w:rsidRPr="0097030F">
        <w:rPr>
          <w:rFonts w:eastAsiaTheme="minorEastAsia"/>
          <w:sz w:val="20"/>
          <w:szCs w:val="20"/>
        </w:rPr>
        <w:t>deleģēšanas līgumam</w:t>
      </w:r>
    </w:p>
    <w:p w14:paraId="28CACDA6" w14:textId="77777777" w:rsidR="0097030F" w:rsidRPr="0097030F" w:rsidRDefault="00690CE5" w:rsidP="0097030F">
      <w:pPr>
        <w:spacing w:line="20" w:lineRule="atLeast"/>
        <w:jc w:val="right"/>
        <w:rPr>
          <w:rFonts w:eastAsiaTheme="minorEastAsia"/>
          <w:sz w:val="20"/>
          <w:szCs w:val="20"/>
        </w:rPr>
      </w:pPr>
      <w:r w:rsidRPr="0097030F">
        <w:rPr>
          <w:rFonts w:eastAsiaTheme="minorEastAsia"/>
          <w:sz w:val="20"/>
          <w:szCs w:val="20"/>
        </w:rPr>
        <w:t xml:space="preserve"> </w:t>
      </w:r>
    </w:p>
    <w:tbl>
      <w:tblPr>
        <w:tblW w:w="14657" w:type="dxa"/>
        <w:tblInd w:w="93" w:type="dxa"/>
        <w:tblLook w:val="04A0" w:firstRow="1" w:lastRow="0" w:firstColumn="1" w:lastColumn="0" w:noHBand="0" w:noVBand="1"/>
      </w:tblPr>
      <w:tblGrid>
        <w:gridCol w:w="883"/>
        <w:gridCol w:w="2268"/>
        <w:gridCol w:w="266"/>
        <w:gridCol w:w="1902"/>
        <w:gridCol w:w="366"/>
        <w:gridCol w:w="2168"/>
        <w:gridCol w:w="2260"/>
        <w:gridCol w:w="1701"/>
        <w:gridCol w:w="147"/>
        <w:gridCol w:w="1437"/>
        <w:gridCol w:w="401"/>
        <w:gridCol w:w="858"/>
      </w:tblGrid>
      <w:tr w:rsidR="00365E2D" w14:paraId="42CEFCF2" w14:textId="77777777" w:rsidTr="000D6B4D">
        <w:trPr>
          <w:trHeight w:val="375"/>
        </w:trPr>
        <w:tc>
          <w:tcPr>
            <w:tcW w:w="14657" w:type="dxa"/>
            <w:gridSpan w:val="12"/>
            <w:noWrap/>
            <w:vAlign w:val="bottom"/>
            <w:hideMark/>
          </w:tcPr>
          <w:p w14:paraId="074024C3" w14:textId="77777777" w:rsidR="0097030F" w:rsidRPr="0097030F" w:rsidRDefault="00690CE5" w:rsidP="0097030F">
            <w:pPr>
              <w:spacing w:line="20" w:lineRule="atLeast"/>
              <w:jc w:val="center"/>
              <w:rPr>
                <w:rFonts w:eastAsiaTheme="minorEastAsia"/>
                <w:b/>
                <w:bCs/>
                <w:sz w:val="28"/>
                <w:szCs w:val="28"/>
              </w:rPr>
            </w:pPr>
            <w:r w:rsidRPr="0097030F">
              <w:rPr>
                <w:rFonts w:eastAsiaTheme="minorEastAsia"/>
                <w:b/>
                <w:bCs/>
                <w:sz w:val="28"/>
                <w:szCs w:val="28"/>
              </w:rPr>
              <w:t xml:space="preserve">Pakalpojuma nodrošināšanā iesaistītie darbinieki </w:t>
            </w:r>
          </w:p>
        </w:tc>
      </w:tr>
      <w:tr w:rsidR="00365E2D" w14:paraId="3D52EA8A" w14:textId="77777777" w:rsidTr="000D6B4D">
        <w:trPr>
          <w:trHeight w:val="300"/>
        </w:trPr>
        <w:tc>
          <w:tcPr>
            <w:tcW w:w="883" w:type="dxa"/>
            <w:noWrap/>
            <w:vAlign w:val="bottom"/>
            <w:hideMark/>
          </w:tcPr>
          <w:p w14:paraId="19CA9AEC" w14:textId="77777777" w:rsidR="0097030F" w:rsidRPr="0097030F" w:rsidRDefault="0097030F" w:rsidP="0097030F">
            <w:pPr>
              <w:spacing w:line="20" w:lineRule="atLeast"/>
              <w:rPr>
                <w:rFonts w:eastAsia="Calibri"/>
                <w:sz w:val="20"/>
                <w:szCs w:val="20"/>
                <w:lang w:eastAsia="lv-LV"/>
              </w:rPr>
            </w:pPr>
          </w:p>
        </w:tc>
        <w:tc>
          <w:tcPr>
            <w:tcW w:w="2534" w:type="dxa"/>
            <w:gridSpan w:val="2"/>
            <w:noWrap/>
            <w:vAlign w:val="bottom"/>
            <w:hideMark/>
          </w:tcPr>
          <w:p w14:paraId="0CA5FC65" w14:textId="77777777" w:rsidR="0097030F" w:rsidRPr="0097030F" w:rsidRDefault="0097030F" w:rsidP="0097030F">
            <w:pPr>
              <w:spacing w:line="20" w:lineRule="atLeast"/>
              <w:rPr>
                <w:rFonts w:eastAsia="Calibri"/>
                <w:sz w:val="20"/>
                <w:szCs w:val="20"/>
                <w:lang w:eastAsia="lv-LV"/>
              </w:rPr>
            </w:pPr>
          </w:p>
        </w:tc>
        <w:tc>
          <w:tcPr>
            <w:tcW w:w="2268" w:type="dxa"/>
            <w:gridSpan w:val="2"/>
            <w:noWrap/>
            <w:vAlign w:val="bottom"/>
            <w:hideMark/>
          </w:tcPr>
          <w:p w14:paraId="56D06C0E" w14:textId="77777777" w:rsidR="0097030F" w:rsidRPr="0097030F" w:rsidRDefault="0097030F" w:rsidP="0097030F">
            <w:pPr>
              <w:spacing w:line="20" w:lineRule="atLeast"/>
              <w:rPr>
                <w:rFonts w:eastAsia="Calibri"/>
                <w:sz w:val="20"/>
                <w:szCs w:val="20"/>
                <w:lang w:eastAsia="lv-LV"/>
              </w:rPr>
            </w:pPr>
          </w:p>
        </w:tc>
        <w:tc>
          <w:tcPr>
            <w:tcW w:w="2168" w:type="dxa"/>
            <w:noWrap/>
            <w:vAlign w:val="bottom"/>
            <w:hideMark/>
          </w:tcPr>
          <w:p w14:paraId="14CE4C3A" w14:textId="77777777" w:rsidR="0097030F" w:rsidRPr="0097030F" w:rsidRDefault="0097030F" w:rsidP="0097030F">
            <w:pPr>
              <w:spacing w:line="20" w:lineRule="atLeast"/>
              <w:rPr>
                <w:rFonts w:eastAsia="Calibri"/>
                <w:sz w:val="20"/>
                <w:szCs w:val="20"/>
                <w:lang w:eastAsia="lv-LV"/>
              </w:rPr>
            </w:pPr>
          </w:p>
        </w:tc>
        <w:tc>
          <w:tcPr>
            <w:tcW w:w="4108" w:type="dxa"/>
            <w:gridSpan w:val="3"/>
            <w:noWrap/>
            <w:vAlign w:val="bottom"/>
            <w:hideMark/>
          </w:tcPr>
          <w:p w14:paraId="494EF934" w14:textId="77777777" w:rsidR="0097030F" w:rsidRPr="0097030F" w:rsidRDefault="0097030F" w:rsidP="0097030F">
            <w:pPr>
              <w:spacing w:line="20" w:lineRule="atLeast"/>
              <w:rPr>
                <w:rFonts w:eastAsia="Calibri"/>
                <w:sz w:val="20"/>
                <w:szCs w:val="20"/>
                <w:lang w:eastAsia="lv-LV"/>
              </w:rPr>
            </w:pPr>
          </w:p>
        </w:tc>
        <w:tc>
          <w:tcPr>
            <w:tcW w:w="1437" w:type="dxa"/>
            <w:noWrap/>
            <w:vAlign w:val="bottom"/>
            <w:hideMark/>
          </w:tcPr>
          <w:p w14:paraId="75BB1934" w14:textId="77777777" w:rsidR="0097030F" w:rsidRPr="0097030F" w:rsidRDefault="0097030F" w:rsidP="0097030F">
            <w:pPr>
              <w:spacing w:line="20" w:lineRule="atLeast"/>
              <w:rPr>
                <w:rFonts w:eastAsia="Calibri"/>
                <w:sz w:val="20"/>
                <w:szCs w:val="20"/>
                <w:lang w:eastAsia="lv-LV"/>
              </w:rPr>
            </w:pPr>
          </w:p>
        </w:tc>
        <w:tc>
          <w:tcPr>
            <w:tcW w:w="1259" w:type="dxa"/>
            <w:gridSpan w:val="2"/>
            <w:noWrap/>
            <w:vAlign w:val="bottom"/>
            <w:hideMark/>
          </w:tcPr>
          <w:p w14:paraId="25C2CD83" w14:textId="77777777" w:rsidR="0097030F" w:rsidRPr="0097030F" w:rsidRDefault="0097030F" w:rsidP="0097030F">
            <w:pPr>
              <w:spacing w:line="20" w:lineRule="atLeast"/>
              <w:rPr>
                <w:rFonts w:eastAsia="Calibri"/>
                <w:sz w:val="20"/>
                <w:szCs w:val="20"/>
                <w:lang w:eastAsia="lv-LV"/>
              </w:rPr>
            </w:pPr>
          </w:p>
        </w:tc>
      </w:tr>
      <w:tr w:rsidR="00365E2D" w14:paraId="4AB28731" w14:textId="77777777" w:rsidTr="000D6B4D">
        <w:trPr>
          <w:gridAfter w:val="1"/>
          <w:wAfter w:w="858" w:type="dxa"/>
          <w:trHeight w:val="690"/>
        </w:trPr>
        <w:tc>
          <w:tcPr>
            <w:tcW w:w="883" w:type="dxa"/>
            <w:vMerge w:val="restart"/>
            <w:tcBorders>
              <w:top w:val="single" w:sz="4" w:space="0" w:color="auto"/>
              <w:left w:val="single" w:sz="4" w:space="0" w:color="auto"/>
              <w:bottom w:val="single" w:sz="4" w:space="0" w:color="000000"/>
              <w:right w:val="single" w:sz="4" w:space="0" w:color="auto"/>
            </w:tcBorders>
            <w:noWrap/>
            <w:hideMark/>
          </w:tcPr>
          <w:p w14:paraId="30FC82B4" w14:textId="77777777" w:rsidR="0097030F" w:rsidRPr="0097030F" w:rsidRDefault="00690CE5" w:rsidP="0097030F">
            <w:pPr>
              <w:spacing w:line="20" w:lineRule="atLeast"/>
              <w:jc w:val="center"/>
              <w:rPr>
                <w:rFonts w:eastAsiaTheme="minorEastAsia"/>
                <w:b/>
                <w:bCs/>
                <w:sz w:val="22"/>
                <w:szCs w:val="22"/>
              </w:rPr>
            </w:pPr>
            <w:proofErr w:type="spellStart"/>
            <w:r w:rsidRPr="0097030F">
              <w:rPr>
                <w:rFonts w:eastAsiaTheme="minorEastAsia"/>
                <w:b/>
                <w:bCs/>
                <w:sz w:val="22"/>
                <w:szCs w:val="22"/>
              </w:rPr>
              <w:t>Nr.p.k</w:t>
            </w:r>
            <w:proofErr w:type="spellEnd"/>
            <w:r w:rsidRPr="0097030F">
              <w:rPr>
                <w:rFonts w:eastAsiaTheme="minorEastAsia"/>
                <w:b/>
                <w:bCs/>
                <w:sz w:val="22"/>
                <w:szCs w:val="22"/>
              </w:rPr>
              <w:t>.</w:t>
            </w:r>
          </w:p>
        </w:tc>
        <w:tc>
          <w:tcPr>
            <w:tcW w:w="2268" w:type="dxa"/>
            <w:vMerge w:val="restart"/>
            <w:tcBorders>
              <w:top w:val="single" w:sz="4" w:space="0" w:color="auto"/>
              <w:left w:val="single" w:sz="4" w:space="0" w:color="auto"/>
              <w:bottom w:val="single" w:sz="4" w:space="0" w:color="000000"/>
              <w:right w:val="single" w:sz="4" w:space="0" w:color="auto"/>
            </w:tcBorders>
            <w:noWrap/>
            <w:hideMark/>
          </w:tcPr>
          <w:p w14:paraId="622F13AC"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ieņemamais amats</w:t>
            </w:r>
          </w:p>
        </w:tc>
        <w:tc>
          <w:tcPr>
            <w:tcW w:w="2168" w:type="dxa"/>
            <w:gridSpan w:val="2"/>
            <w:vMerge w:val="restart"/>
            <w:tcBorders>
              <w:top w:val="single" w:sz="4" w:space="0" w:color="auto"/>
              <w:left w:val="single" w:sz="4" w:space="0" w:color="auto"/>
              <w:bottom w:val="single" w:sz="4" w:space="0" w:color="000000"/>
              <w:right w:val="single" w:sz="4" w:space="0" w:color="auto"/>
            </w:tcBorders>
            <w:hideMark/>
          </w:tcPr>
          <w:p w14:paraId="431296FC"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iegūtā kvalifikācija, kuru apliecina atbilstošs izglītības dokuments</w:t>
            </w:r>
          </w:p>
        </w:tc>
        <w:tc>
          <w:tcPr>
            <w:tcW w:w="8480" w:type="dxa"/>
            <w:gridSpan w:val="7"/>
            <w:tcBorders>
              <w:top w:val="single" w:sz="4" w:space="0" w:color="auto"/>
              <w:left w:val="nil"/>
              <w:bottom w:val="single" w:sz="4" w:space="0" w:color="auto"/>
              <w:right w:val="single" w:sz="4" w:space="0" w:color="auto"/>
            </w:tcBorders>
            <w:hideMark/>
          </w:tcPr>
          <w:p w14:paraId="3B3711CC" w14:textId="77777777" w:rsidR="0097030F" w:rsidRPr="0097030F" w:rsidRDefault="00690CE5" w:rsidP="0097030F">
            <w:pPr>
              <w:spacing w:line="20" w:lineRule="atLeast"/>
              <w:jc w:val="center"/>
              <w:rPr>
                <w:rFonts w:eastAsiaTheme="minorEastAsia"/>
                <w:b/>
                <w:bCs/>
                <w:sz w:val="22"/>
                <w:szCs w:val="22"/>
              </w:rPr>
            </w:pPr>
            <w:r w:rsidRPr="0097030F">
              <w:rPr>
                <w:rFonts w:eastAsiaTheme="minorEastAsia"/>
                <w:b/>
                <w:bCs/>
                <w:sz w:val="22"/>
                <w:szCs w:val="22"/>
              </w:rPr>
              <w:t xml:space="preserve">darbinieku, kuru amata pienākumos ietilpst tiešais darbs ar klientiem, no gada sākuma apmeklētās: </w:t>
            </w:r>
          </w:p>
        </w:tc>
      </w:tr>
      <w:tr w:rsidR="00365E2D" w14:paraId="7EC69F8F" w14:textId="77777777" w:rsidTr="000D6B4D">
        <w:trPr>
          <w:gridAfter w:val="1"/>
          <w:wAfter w:w="858" w:type="dxa"/>
          <w:trHeight w:val="1155"/>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3DF9329A" w14:textId="77777777" w:rsidR="0097030F" w:rsidRPr="0097030F" w:rsidRDefault="0097030F" w:rsidP="0097030F">
            <w:pPr>
              <w:spacing w:line="20" w:lineRule="atLeast"/>
              <w:rPr>
                <w:rFonts w:eastAsiaTheme="minorEastAsia"/>
                <w:b/>
                <w:bCs/>
                <w:sz w:val="22"/>
                <w:szCs w:val="22"/>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C170295" w14:textId="77777777" w:rsidR="0097030F" w:rsidRPr="0097030F" w:rsidRDefault="0097030F" w:rsidP="0097030F">
            <w:pPr>
              <w:spacing w:line="20" w:lineRule="atLeast"/>
              <w:rPr>
                <w:rFonts w:eastAsiaTheme="minorEastAsia"/>
                <w:b/>
                <w:bCs/>
                <w:sz w:val="22"/>
                <w:szCs w:val="22"/>
              </w:rPr>
            </w:pPr>
          </w:p>
        </w:tc>
        <w:tc>
          <w:tcPr>
            <w:tcW w:w="0" w:type="auto"/>
            <w:gridSpan w:val="2"/>
            <w:vMerge/>
            <w:tcBorders>
              <w:top w:val="single" w:sz="4" w:space="0" w:color="auto"/>
              <w:left w:val="single" w:sz="4" w:space="0" w:color="auto"/>
              <w:bottom w:val="single" w:sz="4" w:space="0" w:color="000000"/>
              <w:right w:val="single" w:sz="4" w:space="0" w:color="auto"/>
            </w:tcBorders>
            <w:vAlign w:val="center"/>
            <w:hideMark/>
          </w:tcPr>
          <w:p w14:paraId="39CAD04B" w14:textId="77777777" w:rsidR="0097030F" w:rsidRPr="0097030F" w:rsidRDefault="0097030F" w:rsidP="0097030F">
            <w:pPr>
              <w:spacing w:line="20" w:lineRule="atLeast"/>
              <w:rPr>
                <w:rFonts w:eastAsiaTheme="minorEastAsia"/>
                <w:b/>
                <w:bCs/>
                <w:sz w:val="22"/>
                <w:szCs w:val="22"/>
              </w:rPr>
            </w:pPr>
          </w:p>
        </w:tc>
        <w:tc>
          <w:tcPr>
            <w:tcW w:w="4794" w:type="dxa"/>
            <w:gridSpan w:val="3"/>
            <w:tcBorders>
              <w:top w:val="nil"/>
              <w:left w:val="nil"/>
              <w:bottom w:val="single" w:sz="4" w:space="0" w:color="auto"/>
              <w:right w:val="single" w:sz="4" w:space="0" w:color="auto"/>
            </w:tcBorders>
            <w:hideMark/>
          </w:tcPr>
          <w:p w14:paraId="34A58FA2" w14:textId="77777777" w:rsidR="0097030F" w:rsidRPr="0097030F" w:rsidRDefault="00690CE5" w:rsidP="0097030F">
            <w:pPr>
              <w:spacing w:line="20" w:lineRule="atLeast"/>
              <w:rPr>
                <w:rFonts w:eastAsiaTheme="minorEastAsia"/>
                <w:b/>
                <w:bCs/>
                <w:sz w:val="22"/>
                <w:szCs w:val="22"/>
              </w:rPr>
            </w:pPr>
            <w:r w:rsidRPr="0097030F">
              <w:rPr>
                <w:rFonts w:eastAsiaTheme="minorEastAsia"/>
                <w:b/>
                <w:bCs/>
                <w:sz w:val="22"/>
                <w:szCs w:val="22"/>
              </w:rPr>
              <w:t xml:space="preserve">apmācības/semināri </w:t>
            </w:r>
            <w:r w:rsidRPr="0097030F">
              <w:rPr>
                <w:rFonts w:eastAsiaTheme="minorEastAsia"/>
                <w:sz w:val="22"/>
                <w:szCs w:val="22"/>
              </w:rPr>
              <w:t>(apmācību/semināru nosaukums, īss apgūto tēmu saturs, apjoms stundās)</w:t>
            </w:r>
          </w:p>
        </w:tc>
        <w:tc>
          <w:tcPr>
            <w:tcW w:w="1701" w:type="dxa"/>
            <w:tcBorders>
              <w:top w:val="nil"/>
              <w:left w:val="nil"/>
              <w:bottom w:val="single" w:sz="4" w:space="0" w:color="auto"/>
              <w:right w:val="single" w:sz="4" w:space="0" w:color="auto"/>
            </w:tcBorders>
            <w:hideMark/>
          </w:tcPr>
          <w:p w14:paraId="4E841124" w14:textId="77777777" w:rsidR="0097030F" w:rsidRPr="0097030F" w:rsidRDefault="00690CE5" w:rsidP="0097030F">
            <w:pPr>
              <w:spacing w:line="20" w:lineRule="atLeast"/>
              <w:rPr>
                <w:rFonts w:eastAsiaTheme="minorEastAsia"/>
                <w:sz w:val="22"/>
                <w:szCs w:val="22"/>
              </w:rPr>
            </w:pPr>
            <w:proofErr w:type="spellStart"/>
            <w:r w:rsidRPr="0097030F">
              <w:rPr>
                <w:rFonts w:eastAsiaTheme="minorEastAsia"/>
                <w:b/>
                <w:bCs/>
                <w:sz w:val="22"/>
                <w:szCs w:val="22"/>
              </w:rPr>
              <w:t>supervīzijas</w:t>
            </w:r>
            <w:proofErr w:type="spellEnd"/>
            <w:r w:rsidRPr="0097030F">
              <w:rPr>
                <w:rFonts w:eastAsiaTheme="minorEastAsia"/>
                <w:b/>
                <w:bCs/>
                <w:sz w:val="22"/>
                <w:szCs w:val="22"/>
              </w:rPr>
              <w:t xml:space="preserve"> </w:t>
            </w:r>
            <w:r w:rsidRPr="0097030F">
              <w:rPr>
                <w:rFonts w:eastAsiaTheme="minorEastAsia"/>
                <w:sz w:val="22"/>
                <w:szCs w:val="22"/>
              </w:rPr>
              <w:t>(stundu skaits)</w:t>
            </w:r>
          </w:p>
        </w:tc>
        <w:tc>
          <w:tcPr>
            <w:tcW w:w="1985" w:type="dxa"/>
            <w:gridSpan w:val="3"/>
            <w:tcBorders>
              <w:top w:val="nil"/>
              <w:left w:val="nil"/>
              <w:bottom w:val="single" w:sz="4" w:space="0" w:color="auto"/>
              <w:right w:val="single" w:sz="4" w:space="0" w:color="auto"/>
            </w:tcBorders>
            <w:hideMark/>
          </w:tcPr>
          <w:p w14:paraId="3B92835F" w14:textId="77777777" w:rsidR="0097030F" w:rsidRPr="0097030F" w:rsidRDefault="00690CE5" w:rsidP="0097030F">
            <w:pPr>
              <w:spacing w:line="20" w:lineRule="atLeast"/>
              <w:rPr>
                <w:rFonts w:eastAsiaTheme="minorEastAsia"/>
                <w:sz w:val="22"/>
                <w:szCs w:val="22"/>
              </w:rPr>
            </w:pPr>
            <w:proofErr w:type="spellStart"/>
            <w:r w:rsidRPr="0097030F">
              <w:rPr>
                <w:rFonts w:eastAsiaTheme="minorEastAsia"/>
                <w:b/>
                <w:bCs/>
                <w:sz w:val="22"/>
                <w:szCs w:val="22"/>
              </w:rPr>
              <w:t>kovīzijas</w:t>
            </w:r>
            <w:proofErr w:type="spellEnd"/>
            <w:r w:rsidRPr="0097030F">
              <w:rPr>
                <w:rFonts w:eastAsiaTheme="minorEastAsia"/>
                <w:b/>
                <w:bCs/>
                <w:sz w:val="22"/>
                <w:szCs w:val="22"/>
              </w:rPr>
              <w:t xml:space="preserve"> </w:t>
            </w:r>
            <w:r w:rsidRPr="0097030F">
              <w:rPr>
                <w:rFonts w:eastAsiaTheme="minorEastAsia"/>
                <w:sz w:val="22"/>
                <w:szCs w:val="22"/>
              </w:rPr>
              <w:t>(izskatīto gadījumu skaits)</w:t>
            </w:r>
          </w:p>
        </w:tc>
      </w:tr>
      <w:tr w:rsidR="00365E2D" w14:paraId="444367C0"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24E43F2A"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6357FEC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41D708CA"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7179130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4CDD12F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582CA85A"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03AB4B31"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68F00F8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5C90CBF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39EEA53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134515E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5C673B5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7F5BE69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6D31D759"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5D7039CA"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3565F3EB"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234B49A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1A563A6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790A6E7B"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203D5D5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1BF6F544"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2C1F52E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48BBBB7C"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651468E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5B092C2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09EEA90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23D776D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68E2D000"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6C2BFF6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6EF1FA1E"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541539B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4D544C8B"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36093E4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1BA6CBBD"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1FC11821"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60526EA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556B268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0AB0DAB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3DC251C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62C80FD7"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30148F10"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60DC1F79"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4DC7701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77252FB2"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68A3C91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6E66098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5B89B87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4D76C7CF"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04567813"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77B0458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40689E2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0887B136"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58A607D5"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74875E7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083F6D73"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r w:rsidR="00365E2D" w14:paraId="5BCC7EC8" w14:textId="77777777" w:rsidTr="000D6B4D">
        <w:trPr>
          <w:gridAfter w:val="1"/>
          <w:wAfter w:w="858" w:type="dxa"/>
          <w:trHeight w:val="300"/>
        </w:trPr>
        <w:tc>
          <w:tcPr>
            <w:tcW w:w="883" w:type="dxa"/>
            <w:tcBorders>
              <w:top w:val="nil"/>
              <w:left w:val="single" w:sz="4" w:space="0" w:color="auto"/>
              <w:bottom w:val="single" w:sz="4" w:space="0" w:color="auto"/>
              <w:right w:val="single" w:sz="4" w:space="0" w:color="auto"/>
            </w:tcBorders>
            <w:noWrap/>
            <w:vAlign w:val="bottom"/>
            <w:hideMark/>
          </w:tcPr>
          <w:p w14:paraId="04491339"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268" w:type="dxa"/>
            <w:tcBorders>
              <w:top w:val="nil"/>
              <w:left w:val="nil"/>
              <w:bottom w:val="single" w:sz="4" w:space="0" w:color="auto"/>
              <w:right w:val="single" w:sz="4" w:space="0" w:color="auto"/>
            </w:tcBorders>
            <w:noWrap/>
            <w:vAlign w:val="bottom"/>
            <w:hideMark/>
          </w:tcPr>
          <w:p w14:paraId="02732C8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2168" w:type="dxa"/>
            <w:gridSpan w:val="2"/>
            <w:tcBorders>
              <w:top w:val="nil"/>
              <w:left w:val="nil"/>
              <w:bottom w:val="single" w:sz="4" w:space="0" w:color="auto"/>
              <w:right w:val="single" w:sz="4" w:space="0" w:color="auto"/>
            </w:tcBorders>
            <w:noWrap/>
            <w:vAlign w:val="bottom"/>
            <w:hideMark/>
          </w:tcPr>
          <w:p w14:paraId="17800113"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4794" w:type="dxa"/>
            <w:gridSpan w:val="3"/>
            <w:tcBorders>
              <w:top w:val="nil"/>
              <w:left w:val="nil"/>
              <w:bottom w:val="single" w:sz="4" w:space="0" w:color="auto"/>
              <w:right w:val="single" w:sz="4" w:space="0" w:color="auto"/>
            </w:tcBorders>
            <w:noWrap/>
            <w:vAlign w:val="bottom"/>
            <w:hideMark/>
          </w:tcPr>
          <w:p w14:paraId="24B5FB11"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701" w:type="dxa"/>
            <w:tcBorders>
              <w:top w:val="nil"/>
              <w:left w:val="nil"/>
              <w:bottom w:val="single" w:sz="4" w:space="0" w:color="auto"/>
              <w:right w:val="single" w:sz="4" w:space="0" w:color="auto"/>
            </w:tcBorders>
            <w:noWrap/>
            <w:vAlign w:val="bottom"/>
            <w:hideMark/>
          </w:tcPr>
          <w:p w14:paraId="746D7864"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c>
          <w:tcPr>
            <w:tcW w:w="1985" w:type="dxa"/>
            <w:gridSpan w:val="3"/>
            <w:tcBorders>
              <w:top w:val="nil"/>
              <w:left w:val="nil"/>
              <w:bottom w:val="single" w:sz="4" w:space="0" w:color="auto"/>
              <w:right w:val="single" w:sz="4" w:space="0" w:color="auto"/>
            </w:tcBorders>
            <w:noWrap/>
            <w:vAlign w:val="bottom"/>
            <w:hideMark/>
          </w:tcPr>
          <w:p w14:paraId="26B07D88" w14:textId="77777777" w:rsidR="0097030F" w:rsidRPr="0097030F" w:rsidRDefault="00690CE5" w:rsidP="0097030F">
            <w:pPr>
              <w:spacing w:line="20" w:lineRule="atLeast"/>
              <w:rPr>
                <w:rFonts w:eastAsiaTheme="minorEastAsia"/>
                <w:sz w:val="22"/>
                <w:szCs w:val="22"/>
              </w:rPr>
            </w:pPr>
            <w:r w:rsidRPr="0097030F">
              <w:rPr>
                <w:rFonts w:eastAsiaTheme="minorEastAsia"/>
                <w:sz w:val="22"/>
                <w:szCs w:val="22"/>
              </w:rPr>
              <w:t> </w:t>
            </w:r>
          </w:p>
        </w:tc>
      </w:tr>
    </w:tbl>
    <w:p w14:paraId="4F289739" w14:textId="77777777" w:rsidR="0097030F" w:rsidRPr="0097030F" w:rsidRDefault="0097030F" w:rsidP="0097030F">
      <w:pPr>
        <w:spacing w:line="20" w:lineRule="atLeast"/>
        <w:jc w:val="center"/>
        <w:rPr>
          <w:rFonts w:eastAsiaTheme="minorEastAsia"/>
          <w:sz w:val="22"/>
          <w:szCs w:val="22"/>
        </w:rPr>
      </w:pPr>
    </w:p>
    <w:p w14:paraId="633E3401" w14:textId="77777777" w:rsidR="0097030F" w:rsidRPr="0097030F" w:rsidRDefault="00690CE5" w:rsidP="0097030F">
      <w:pPr>
        <w:spacing w:after="160" w:line="259" w:lineRule="auto"/>
        <w:rPr>
          <w:rFonts w:eastAsiaTheme="minorEastAsia"/>
          <w:sz w:val="22"/>
          <w:szCs w:val="22"/>
        </w:rPr>
      </w:pPr>
      <w:r w:rsidRPr="0097030F">
        <w:rPr>
          <w:rFonts w:eastAsiaTheme="minorEastAsia"/>
          <w:sz w:val="22"/>
          <w:szCs w:val="22"/>
        </w:rPr>
        <w:br w:type="page"/>
      </w:r>
    </w:p>
    <w:p w14:paraId="645E0372" w14:textId="77777777" w:rsidR="0097030F" w:rsidRPr="0097030F" w:rsidRDefault="0097030F" w:rsidP="0097030F">
      <w:pPr>
        <w:spacing w:line="20" w:lineRule="atLeast"/>
        <w:jc w:val="center"/>
        <w:rPr>
          <w:rFonts w:eastAsiaTheme="minorEastAsia"/>
          <w:sz w:val="22"/>
          <w:szCs w:val="22"/>
        </w:rPr>
        <w:sectPr w:rsidR="0097030F" w:rsidRPr="0097030F" w:rsidSect="0097030F">
          <w:pgSz w:w="16838" w:h="11906" w:orient="landscape" w:code="9"/>
          <w:pgMar w:top="1701" w:right="426" w:bottom="720" w:left="851" w:header="709" w:footer="567" w:gutter="0"/>
          <w:cols w:space="708"/>
          <w:titlePg/>
          <w:docGrid w:linePitch="360"/>
        </w:sectPr>
      </w:pPr>
    </w:p>
    <w:p w14:paraId="05B71AA3" w14:textId="77777777" w:rsidR="0097030F" w:rsidRPr="0097030F" w:rsidRDefault="0097030F" w:rsidP="0097030F">
      <w:pPr>
        <w:spacing w:after="160" w:line="259" w:lineRule="auto"/>
        <w:rPr>
          <w:sz w:val="26"/>
          <w:szCs w:val="26"/>
        </w:rPr>
      </w:pPr>
    </w:p>
    <w:p w14:paraId="5C859A1B" w14:textId="77777777" w:rsidR="0097030F" w:rsidRPr="0097030F" w:rsidRDefault="00690CE5" w:rsidP="0097030F">
      <w:pPr>
        <w:jc w:val="right"/>
        <w:rPr>
          <w:noProof/>
          <w:sz w:val="20"/>
          <w:szCs w:val="20"/>
        </w:rPr>
      </w:pPr>
      <w:r w:rsidRPr="600E0876">
        <w:rPr>
          <w:noProof/>
          <w:sz w:val="20"/>
          <w:szCs w:val="20"/>
        </w:rPr>
        <w:t>4</w:t>
      </w:r>
      <w:r w:rsidRPr="0097030F">
        <w:rPr>
          <w:noProof/>
          <w:sz w:val="20"/>
          <w:szCs w:val="20"/>
        </w:rPr>
        <w:t>.pielikums</w:t>
      </w:r>
    </w:p>
    <w:p w14:paraId="0C75F52C" w14:textId="77777777" w:rsidR="0097030F" w:rsidRPr="0097030F" w:rsidRDefault="00690CE5" w:rsidP="0097030F">
      <w:pPr>
        <w:jc w:val="right"/>
        <w:rPr>
          <w:noProof/>
          <w:sz w:val="20"/>
          <w:szCs w:val="20"/>
        </w:rPr>
      </w:pPr>
      <w:r w:rsidRPr="0097030F">
        <w:rPr>
          <w:noProof/>
          <w:sz w:val="20"/>
          <w:szCs w:val="20"/>
        </w:rPr>
        <w:t>Rīgas valstspilsētas pašvaldības ___.__.2026. deleģēšanas līgumam</w:t>
      </w:r>
    </w:p>
    <w:p w14:paraId="244B5A06" w14:textId="77777777" w:rsidR="0097030F" w:rsidRPr="0097030F" w:rsidRDefault="0097030F" w:rsidP="0097030F">
      <w:pPr>
        <w:jc w:val="right"/>
        <w:rPr>
          <w:noProof/>
          <w:sz w:val="20"/>
          <w:szCs w:val="20"/>
        </w:rPr>
      </w:pPr>
    </w:p>
    <w:p w14:paraId="79C96521" w14:textId="77777777" w:rsidR="0097030F" w:rsidRPr="0097030F" w:rsidRDefault="00690CE5" w:rsidP="0097030F">
      <w:pPr>
        <w:jc w:val="center"/>
        <w:rPr>
          <w:b/>
          <w:noProof/>
          <w:sz w:val="26"/>
          <w:szCs w:val="26"/>
        </w:rPr>
      </w:pPr>
      <w:r w:rsidRPr="0097030F">
        <w:rPr>
          <w:b/>
          <w:noProof/>
          <w:sz w:val="26"/>
          <w:szCs w:val="26"/>
        </w:rPr>
        <w:t xml:space="preserve">Fizisko personu </w:t>
      </w:r>
      <w:r w:rsidRPr="0097030F">
        <w:rPr>
          <w:b/>
          <w:noProof/>
          <w:sz w:val="26"/>
          <w:szCs w:val="26"/>
        </w:rPr>
        <w:t>datu apstrādes kārtība</w:t>
      </w:r>
    </w:p>
    <w:p w14:paraId="3E3991BC" w14:textId="77777777" w:rsidR="0097030F" w:rsidRPr="0097030F" w:rsidRDefault="0097030F" w:rsidP="0097030F">
      <w:pPr>
        <w:jc w:val="center"/>
        <w:rPr>
          <w:noProof/>
          <w:sz w:val="26"/>
          <w:szCs w:val="26"/>
        </w:rPr>
      </w:pPr>
    </w:p>
    <w:p w14:paraId="41989EC1" w14:textId="77777777" w:rsidR="0097030F" w:rsidRPr="0097030F" w:rsidRDefault="00690CE5" w:rsidP="0097030F">
      <w:pPr>
        <w:numPr>
          <w:ilvl w:val="0"/>
          <w:numId w:val="4"/>
        </w:numPr>
        <w:ind w:left="284"/>
        <w:contextualSpacing/>
        <w:jc w:val="both"/>
        <w:rPr>
          <w:color w:val="000000" w:themeColor="text1"/>
        </w:rPr>
      </w:pPr>
      <w:r w:rsidRPr="0097030F">
        <w:t xml:space="preserve">Puses apņemas apstrādāt visus personas datus saskaņā ar normatīvajiem aktiem, kas attiecas uz </w:t>
      </w:r>
      <w:r w:rsidRPr="0097030F">
        <w:rPr>
          <w:color w:val="000000" w:themeColor="text1"/>
        </w:rPr>
        <w:t xml:space="preserve">personas datu apstrādi un aizsardzību, tai skaitā Eiropas Parlamenta un Padomes Regulu (ES) 2016/679 (27.04.2016.) par fizisko </w:t>
      </w:r>
      <w:r w:rsidRPr="0097030F">
        <w:rPr>
          <w:color w:val="000000" w:themeColor="text1"/>
        </w:rPr>
        <w:t>personu aizsardzību attiecībā uz personas datu apstrādi un šādu datu brīvu apriti un ar ko atceļ Direktīvu 95/46 EK (Vispārīgā datu aizsardzības regula) un Fizisko personu datu apstrādes likumu.</w:t>
      </w:r>
    </w:p>
    <w:p w14:paraId="170F3A91" w14:textId="77777777" w:rsidR="0097030F" w:rsidRPr="0097030F" w:rsidRDefault="00690CE5" w:rsidP="0097030F">
      <w:pPr>
        <w:numPr>
          <w:ilvl w:val="0"/>
          <w:numId w:val="4"/>
        </w:numPr>
        <w:ind w:left="284"/>
        <w:contextualSpacing/>
        <w:jc w:val="both"/>
      </w:pPr>
      <w:r w:rsidRPr="0097030F">
        <w:t xml:space="preserve">Rīgas </w:t>
      </w:r>
      <w:proofErr w:type="spellStart"/>
      <w:r w:rsidRPr="0097030F">
        <w:t>valstspilsētas</w:t>
      </w:r>
      <w:proofErr w:type="spellEnd"/>
      <w:r w:rsidRPr="0097030F">
        <w:t xml:space="preserve"> pašvaldība un Pakalpojuma sniedzējs ir atsevišķi pārziņi.</w:t>
      </w:r>
    </w:p>
    <w:p w14:paraId="3E468818" w14:textId="77777777" w:rsidR="0097030F" w:rsidRPr="0097030F" w:rsidRDefault="00690CE5" w:rsidP="0097030F">
      <w:pPr>
        <w:numPr>
          <w:ilvl w:val="0"/>
          <w:numId w:val="4"/>
        </w:numPr>
        <w:ind w:left="284"/>
        <w:contextualSpacing/>
        <w:jc w:val="both"/>
      </w:pPr>
      <w:r w:rsidRPr="0097030F">
        <w:t xml:space="preserve">Rīgas </w:t>
      </w:r>
      <w:proofErr w:type="spellStart"/>
      <w:r w:rsidRPr="0097030F">
        <w:t>valstspilsētas</w:t>
      </w:r>
      <w:proofErr w:type="spellEnd"/>
      <w:r w:rsidRPr="0097030F">
        <w:t xml:space="preserve"> pašvaldība ir pārzinis personas datiem, kas tiek apstrādāti Rīgas domes Vienotājā informācijas sistēmas lietojumprogrammā Rīgas </w:t>
      </w:r>
      <w:proofErr w:type="spellStart"/>
      <w:r w:rsidRPr="0097030F">
        <w:t>valstspilsētas</w:t>
      </w:r>
      <w:proofErr w:type="spellEnd"/>
      <w:r w:rsidRPr="0097030F">
        <w:t xml:space="preserve"> pašvaldības sociālo pabalstu administrēšanas informācijas sistēmā, ar mērķi nodrošināt Pakalpojumu, kā arī Pakalpojuma sniedzēja iesniegto atskaišu kontrole. Rīgas </w:t>
      </w:r>
      <w:proofErr w:type="spellStart"/>
      <w:r w:rsidRPr="0097030F">
        <w:t>valstspilsētas</w:t>
      </w:r>
      <w:proofErr w:type="spellEnd"/>
      <w:r w:rsidRPr="0097030F">
        <w:t xml:space="preserve"> pašvaldība nodrošina Pakalpojuma sniedzējam informācijas un komunikācijas tehnoloģisko resursu (universālā darba vieta;</w:t>
      </w:r>
      <w:r w:rsidRPr="0097030F">
        <w:rPr>
          <w:rFonts w:ascii="Calibri" w:eastAsia="Calibri" w:hAnsi="Calibri" w:cs="Calibri"/>
          <w:sz w:val="22"/>
          <w:szCs w:val="22"/>
        </w:rPr>
        <w:t xml:space="preserve"> </w:t>
      </w:r>
      <w:r w:rsidRPr="0097030F">
        <w:t xml:space="preserve">piekļuve </w:t>
      </w:r>
      <w:hyperlink r:id="rId24">
        <w:r w:rsidR="0097030F" w:rsidRPr="0097030F">
          <w:rPr>
            <w:color w:val="0000FF"/>
            <w:u w:val="single"/>
          </w:rPr>
          <w:t>https://pkip.riga.lv/</w:t>
        </w:r>
      </w:hyperlink>
      <w:r w:rsidRPr="0097030F">
        <w:t xml:space="preserve">), lai Pakalpojuma sniedzējs var pieteikties uz Pakalpojuma sniegšanu, kā arī nodrošināt atskaišu veidošanu un nosūtīšanu Rīgas </w:t>
      </w:r>
      <w:proofErr w:type="spellStart"/>
      <w:r w:rsidRPr="0097030F">
        <w:t>valstspilsētas</w:t>
      </w:r>
      <w:proofErr w:type="spellEnd"/>
      <w:r w:rsidRPr="0097030F">
        <w:t xml:space="preserve"> pašvaldībai.</w:t>
      </w:r>
    </w:p>
    <w:p w14:paraId="32DFDC22" w14:textId="77777777" w:rsidR="0097030F" w:rsidRPr="0097030F" w:rsidRDefault="00690CE5" w:rsidP="0097030F">
      <w:pPr>
        <w:numPr>
          <w:ilvl w:val="0"/>
          <w:numId w:val="4"/>
        </w:numPr>
        <w:ind w:left="284"/>
        <w:contextualSpacing/>
        <w:jc w:val="both"/>
        <w:rPr>
          <w:color w:val="000000" w:themeColor="text1"/>
        </w:rPr>
      </w:pPr>
      <w:r w:rsidRPr="0097030F">
        <w:rPr>
          <w:color w:val="000000" w:themeColor="text1"/>
        </w:rPr>
        <w:t xml:space="preserve">Pakalpojuma sniedzējs ir pārzinis tai personas datu apstrādei, ko veic, lai nodrošinātu Pakalpojumu, tai skaitā sniegtu atskaites Rīgas </w:t>
      </w:r>
      <w:proofErr w:type="spellStart"/>
      <w:r w:rsidRPr="0097030F">
        <w:rPr>
          <w:color w:val="000000" w:themeColor="text1"/>
        </w:rPr>
        <w:t>valstspilsētas</w:t>
      </w:r>
      <w:proofErr w:type="spellEnd"/>
      <w:r w:rsidRPr="0097030F">
        <w:rPr>
          <w:color w:val="000000" w:themeColor="text1"/>
        </w:rPr>
        <w:t xml:space="preserve"> pašvaldībai par Pakalpojumu.  </w:t>
      </w:r>
    </w:p>
    <w:p w14:paraId="510CCEE8" w14:textId="77777777" w:rsidR="0097030F" w:rsidRPr="0097030F" w:rsidRDefault="00690CE5" w:rsidP="0097030F">
      <w:pPr>
        <w:numPr>
          <w:ilvl w:val="0"/>
          <w:numId w:val="4"/>
        </w:numPr>
        <w:ind w:left="284"/>
        <w:contextualSpacing/>
        <w:jc w:val="both"/>
        <w:rPr>
          <w:color w:val="000000" w:themeColor="text1"/>
        </w:rPr>
      </w:pPr>
      <w:r w:rsidRPr="0097030F">
        <w:t xml:space="preserve">Pakalpojuma sniedzējs apmainās ar personas </w:t>
      </w:r>
      <w:r w:rsidRPr="0097030F">
        <w:rPr>
          <w:color w:val="000000" w:themeColor="text1"/>
        </w:rPr>
        <w:t xml:space="preserve">datiem Vienošanās ietvaros, izmantojot universālo darba vietu – piekļuve </w:t>
      </w:r>
      <w:hyperlink r:id="rId25" w:history="1">
        <w:r w:rsidR="0097030F" w:rsidRPr="0097030F">
          <w:rPr>
            <w:color w:val="0000FF"/>
            <w:u w:val="single"/>
          </w:rPr>
          <w:t>https://pkip.riga.lv/</w:t>
        </w:r>
      </w:hyperlink>
      <w:r w:rsidRPr="0097030F">
        <w:rPr>
          <w:color w:val="000000" w:themeColor="text1"/>
        </w:rPr>
        <w:t>.</w:t>
      </w:r>
    </w:p>
    <w:p w14:paraId="736A69DA" w14:textId="77777777" w:rsidR="0097030F" w:rsidRPr="0097030F" w:rsidRDefault="00690CE5" w:rsidP="0097030F">
      <w:pPr>
        <w:numPr>
          <w:ilvl w:val="0"/>
          <w:numId w:val="4"/>
        </w:numPr>
        <w:ind w:left="284"/>
        <w:contextualSpacing/>
        <w:jc w:val="both"/>
        <w:rPr>
          <w:color w:val="000000" w:themeColor="text1"/>
        </w:rPr>
      </w:pPr>
      <w:r w:rsidRPr="0097030F">
        <w:rPr>
          <w:color w:val="000000" w:themeColor="text1"/>
        </w:rPr>
        <w:t xml:space="preserve">Pakalpojumu sniedzējam ir pienākums informēt Rīgas </w:t>
      </w:r>
      <w:proofErr w:type="spellStart"/>
      <w:r w:rsidRPr="0097030F">
        <w:rPr>
          <w:color w:val="000000" w:themeColor="text1"/>
        </w:rPr>
        <w:t>valstspilsētas</w:t>
      </w:r>
      <w:proofErr w:type="spellEnd"/>
      <w:r w:rsidRPr="0097030F">
        <w:rPr>
          <w:color w:val="000000" w:themeColor="text1"/>
        </w:rPr>
        <w:t xml:space="preserve"> pašvaldību par personas datu pārkāpumu (drošības pārkāpums, kura rezultātā notiek nejauša vai nelikumīga nosūtīto, uzglabāto vai citādi apstrādāto personas datu iznīcināšana, nozaudēšana, pārveidošana, neatļauta izpaušana vai piekļuve tiem) un drošības incidenta (kaitīgs notikums vai nodarījums, kura rezultātā tiek apdraudēta informācijas tehnoloģiju integritāte, pieejamība vai konfidencialitāte.) gadījumu, ja tas notiek universālajā darba vidē (piekļuve </w:t>
      </w:r>
      <w:hyperlink r:id="rId26" w:history="1">
        <w:r w:rsidR="0097030F" w:rsidRPr="0097030F">
          <w:rPr>
            <w:color w:val="0000FF"/>
            <w:u w:val="single"/>
          </w:rPr>
          <w:t>https://pkip.riga.lv/</w:t>
        </w:r>
      </w:hyperlink>
      <w:r w:rsidRPr="0097030F">
        <w:rPr>
          <w:color w:val="000000" w:themeColor="text1"/>
        </w:rPr>
        <w:t xml:space="preserve">), sniedzot Pakalpojumu, izņemot gadījumus, kad ir maz ticams, ka personas datu aizsardzības pārkāpums vai drošības varētu radīt risku fizisku personu tiesībām un brīvībām vai Rīgas </w:t>
      </w:r>
      <w:proofErr w:type="spellStart"/>
      <w:r w:rsidRPr="0097030F">
        <w:rPr>
          <w:color w:val="000000" w:themeColor="text1"/>
        </w:rPr>
        <w:t>valstspilsētas</w:t>
      </w:r>
      <w:proofErr w:type="spellEnd"/>
      <w:r w:rsidRPr="0097030F">
        <w:rPr>
          <w:color w:val="000000" w:themeColor="text1"/>
        </w:rPr>
        <w:t xml:space="preserve"> pašvaldībai. </w:t>
      </w:r>
    </w:p>
    <w:p w14:paraId="546BCCA6" w14:textId="77777777" w:rsidR="0097030F" w:rsidRPr="0097030F" w:rsidRDefault="00690CE5" w:rsidP="0097030F">
      <w:pPr>
        <w:numPr>
          <w:ilvl w:val="0"/>
          <w:numId w:val="4"/>
        </w:numPr>
        <w:ind w:left="284"/>
        <w:contextualSpacing/>
        <w:jc w:val="both"/>
      </w:pPr>
      <w:r w:rsidRPr="0097030F">
        <w:t xml:space="preserve">Ja ir iestājies šī pielikuma 6.punktā norādītais personas datu pārkāpums vai drošības incidents, Pakalpojumu sniedzējs informāciju </w:t>
      </w:r>
      <w:proofErr w:type="spellStart"/>
      <w:r w:rsidRPr="0097030F">
        <w:t>nosūta</w:t>
      </w:r>
      <w:proofErr w:type="spellEnd"/>
      <w:r w:rsidRPr="0097030F">
        <w:t xml:space="preserve"> Rīgas </w:t>
      </w:r>
      <w:proofErr w:type="spellStart"/>
      <w:r w:rsidRPr="0097030F">
        <w:t>valstspilsētas</w:t>
      </w:r>
      <w:proofErr w:type="spellEnd"/>
      <w:r w:rsidRPr="0097030F">
        <w:t xml:space="preserve"> pašvaldībai uz e-pastu </w:t>
      </w:r>
      <w:hyperlink r:id="rId27" w:history="1">
        <w:hyperlink r:id="rId28" w:history="1">
          <w:r w:rsidR="0097030F" w:rsidRPr="0097030F">
            <w:rPr>
              <w:color w:val="0563C1" w:themeColor="hyperlink"/>
              <w:u w:val="single"/>
            </w:rPr>
            <w:t>sos@riga.lv</w:t>
          </w:r>
        </w:hyperlink>
      </w:hyperlink>
      <w:r w:rsidRPr="0097030F">
        <w:t xml:space="preserve"> pēc iespējas ātrāk, bet ne vēlāk kā divdesmit četras stundas pēc personas datu aizsardzības vai drošības incidenta atklāšanas vai sūdzības saņemšanas. </w:t>
      </w:r>
    </w:p>
    <w:p w14:paraId="4696F145" w14:textId="77777777" w:rsidR="0097030F" w:rsidRPr="0097030F" w:rsidRDefault="00690CE5" w:rsidP="0097030F">
      <w:pPr>
        <w:numPr>
          <w:ilvl w:val="0"/>
          <w:numId w:val="4"/>
        </w:numPr>
        <w:ind w:left="284"/>
        <w:contextualSpacing/>
        <w:jc w:val="both"/>
        <w:rPr>
          <w:color w:val="000000" w:themeColor="text1"/>
        </w:rPr>
      </w:pPr>
      <w:r w:rsidRPr="0097030F">
        <w:rPr>
          <w:color w:val="000000" w:themeColor="text1"/>
        </w:rPr>
        <w:t xml:space="preserve">Pakalpojumu sniedzējs </w:t>
      </w:r>
      <w:proofErr w:type="spellStart"/>
      <w:r w:rsidRPr="0097030F">
        <w:rPr>
          <w:color w:val="000000" w:themeColor="text1"/>
        </w:rPr>
        <w:t>nosūta</w:t>
      </w:r>
      <w:proofErr w:type="spellEnd"/>
      <w:r w:rsidRPr="0097030F">
        <w:rPr>
          <w:color w:val="000000" w:themeColor="text1"/>
        </w:rPr>
        <w:t xml:space="preserve"> šādu informāciju: personas datu aizsardzības pārkāpuma apraksts vai drošības </w:t>
      </w:r>
      <w:r w:rsidRPr="0097030F">
        <w:rPr>
          <w:color w:val="000000" w:themeColor="text1"/>
        </w:rPr>
        <w:t>incidenta apraksts, tostarp, ja, iespējams, ietekmēto datu subjektu kategorijas un aptuvenais skaits; ietekmēto personas datu ierakstu kategorijas un aptuvenais skaits; datu aizsardzības speciālista vārds un uzvārds un kontaktinformācija vai norāda citu kontaktpersonu ar mērķi iegūt papildus informāciju par personas datu pārkāpumu vai drošības incidentu; personas datu aizsardzības pārkāpuma iespējamo seku apraksts; pasākumu, ko Pakalpojumu sniedzējs veicis vai ierosinājis veikt, lai novērstu personas datu a</w:t>
      </w:r>
      <w:r w:rsidRPr="0097030F">
        <w:rPr>
          <w:color w:val="000000" w:themeColor="text1"/>
        </w:rPr>
        <w:t xml:space="preserve">izsardzības pārkāpumu, apraksts, tostarp pasākumi, lai mazinātu iespējamās nelabvēlīgās sekas. </w:t>
      </w:r>
    </w:p>
    <w:p w14:paraId="27B2AC4D" w14:textId="77777777" w:rsidR="0097030F" w:rsidRPr="0097030F" w:rsidRDefault="00690CE5" w:rsidP="0097030F">
      <w:pPr>
        <w:numPr>
          <w:ilvl w:val="0"/>
          <w:numId w:val="4"/>
        </w:numPr>
        <w:ind w:left="284"/>
        <w:contextualSpacing/>
        <w:jc w:val="both"/>
        <w:rPr>
          <w:color w:val="000000" w:themeColor="text1"/>
        </w:rPr>
      </w:pPr>
      <w:r w:rsidRPr="0097030F">
        <w:rPr>
          <w:color w:val="000000" w:themeColor="text1"/>
        </w:rPr>
        <w:t>Ja šī pielikuma 8.punktā Pakalpojumu sniedzējam nav iespējams sniegt visu informāciju vienlaikus, tad informāciju var sniegt pa posmiem bez nepamatotas kavēšanās.</w:t>
      </w:r>
    </w:p>
    <w:p w14:paraId="0C88BD59" w14:textId="77777777" w:rsidR="0097030F" w:rsidRPr="0097030F" w:rsidRDefault="00690CE5" w:rsidP="0097030F">
      <w:pPr>
        <w:numPr>
          <w:ilvl w:val="0"/>
          <w:numId w:val="4"/>
        </w:numPr>
        <w:ind w:left="284"/>
        <w:contextualSpacing/>
        <w:jc w:val="both"/>
        <w:rPr>
          <w:color w:val="000000" w:themeColor="text1"/>
        </w:rPr>
      </w:pPr>
      <w:r w:rsidRPr="0097030F">
        <w:rPr>
          <w:color w:val="000000" w:themeColor="text1"/>
        </w:rPr>
        <w:t xml:space="preserve">Pakalpojuma sniedzējs informē personu (datu subjektu) par viņas personas datu apstrādi, sniedzot Pakalpojumu, saskaņā ar tiesību aktos noteiktajām prasībām. </w:t>
      </w:r>
    </w:p>
    <w:p w14:paraId="74D4BBB9" w14:textId="77777777" w:rsidR="0097030F" w:rsidRPr="0097030F" w:rsidRDefault="00690CE5" w:rsidP="0097030F">
      <w:pPr>
        <w:numPr>
          <w:ilvl w:val="0"/>
          <w:numId w:val="4"/>
        </w:numPr>
        <w:ind w:left="284"/>
        <w:contextualSpacing/>
        <w:jc w:val="both"/>
      </w:pPr>
      <w:r w:rsidRPr="0097030F">
        <w:t xml:space="preserve">Ja Pakalpojuma sniedzējs izmanto personas datu apstrādei citas juridiskās vai fiziskas personas, kuras nav Pakalpojuma sniedzēja darbinieki, tad par to Pakalpojumu sniedzējs informē Rīgas Sociālo dienestu. Pakalpojumu sniedzējs nodrošina, ka citām juridiskajām vai </w:t>
      </w:r>
      <w:r w:rsidRPr="0097030F">
        <w:lastRenderedPageBreak/>
        <w:t xml:space="preserve">fiziskajām personām, kuras nav Pakalpojuma sniedzēja darbinieki, ir saistošs šī Vienošanās. Pakalpojumu sniedzējs ir atbildīgs pret Rīgas </w:t>
      </w:r>
      <w:proofErr w:type="spellStart"/>
      <w:r w:rsidRPr="0097030F">
        <w:t>valstspilsētas</w:t>
      </w:r>
      <w:proofErr w:type="spellEnd"/>
      <w:r w:rsidRPr="0097030F">
        <w:t xml:space="preserve"> pašvaldību par Vienošanās izpildi.</w:t>
      </w:r>
    </w:p>
    <w:p w14:paraId="2032917C" w14:textId="77777777" w:rsidR="0097030F" w:rsidRPr="0097030F" w:rsidRDefault="00690CE5" w:rsidP="0097030F">
      <w:pPr>
        <w:numPr>
          <w:ilvl w:val="0"/>
          <w:numId w:val="4"/>
        </w:numPr>
        <w:ind w:left="284"/>
        <w:contextualSpacing/>
        <w:jc w:val="both"/>
      </w:pPr>
      <w:r w:rsidRPr="0097030F">
        <w:t xml:space="preserve">Rīgas </w:t>
      </w:r>
      <w:proofErr w:type="spellStart"/>
      <w:r w:rsidRPr="0097030F">
        <w:t>valstspilsētas</w:t>
      </w:r>
      <w:proofErr w:type="spellEnd"/>
      <w:r w:rsidRPr="0097030F">
        <w:t xml:space="preserve"> pašvaldībai ir tiesības veikt pārbaudes, kas ir nepieciešamas, lai pārliecinātos, ka Pakalpojuma sniedzējs izpilda savus pienākumus saskaņā ar Vienošanos.</w:t>
      </w:r>
    </w:p>
    <w:p w14:paraId="4F03FD77" w14:textId="77777777" w:rsidR="0097030F" w:rsidRPr="0097030F" w:rsidRDefault="00690CE5" w:rsidP="0097030F">
      <w:pPr>
        <w:numPr>
          <w:ilvl w:val="0"/>
          <w:numId w:val="4"/>
        </w:numPr>
        <w:ind w:left="284"/>
        <w:contextualSpacing/>
        <w:jc w:val="both"/>
      </w:pPr>
      <w:r w:rsidRPr="0097030F">
        <w:t xml:space="preserve">Pakalpojuma sniedzējs nodrošina informācijas sniegšanu, kas ir nepieciešama Rīgas </w:t>
      </w:r>
      <w:proofErr w:type="spellStart"/>
      <w:r w:rsidRPr="0097030F">
        <w:t>valstspilsētas</w:t>
      </w:r>
      <w:proofErr w:type="spellEnd"/>
      <w:r w:rsidRPr="0097030F">
        <w:t xml:space="preserve"> pašvaldībai saistībā ar auditu, ko veic Rīgas </w:t>
      </w:r>
      <w:proofErr w:type="spellStart"/>
      <w:r w:rsidRPr="0097030F">
        <w:t>valstspilsētas</w:t>
      </w:r>
      <w:proofErr w:type="spellEnd"/>
      <w:r w:rsidRPr="0097030F">
        <w:t xml:space="preserve"> pašvaldība vai uzticama trešā persona, kas ir izvēlēta un atzīta kā neatkarīgs auditors, kas ir neatkarīgs no Pakalpojuma sniedzēja, kuram ir nepieciešamā kvalifikācija, un kurš brīvi var sniegt paskaidrojumus par saviem komentāriem un audita slēdzienus Rīgas </w:t>
      </w:r>
      <w:proofErr w:type="spellStart"/>
      <w:r w:rsidRPr="0097030F">
        <w:t>valstspilsētas</w:t>
      </w:r>
      <w:proofErr w:type="spellEnd"/>
      <w:r w:rsidRPr="0097030F">
        <w:t xml:space="preserve"> pašvaldībai.</w:t>
      </w:r>
    </w:p>
    <w:p w14:paraId="671F99A4" w14:textId="77777777" w:rsidR="0097030F" w:rsidRPr="0097030F" w:rsidRDefault="00690CE5" w:rsidP="0097030F">
      <w:pPr>
        <w:numPr>
          <w:ilvl w:val="0"/>
          <w:numId w:val="4"/>
        </w:numPr>
        <w:ind w:left="284"/>
        <w:contextualSpacing/>
        <w:jc w:val="both"/>
      </w:pPr>
      <w:r w:rsidRPr="0097030F">
        <w:t>Katra Puse nodrošina personas (datu subjekta) datu aizsardzības tiesību nodrošināšanu, atbilstoši savai kompetencei.</w:t>
      </w:r>
    </w:p>
    <w:p w14:paraId="4256197F" w14:textId="77777777" w:rsidR="0097030F" w:rsidRPr="0097030F" w:rsidRDefault="00690CE5" w:rsidP="0097030F">
      <w:pPr>
        <w:numPr>
          <w:ilvl w:val="0"/>
          <w:numId w:val="4"/>
        </w:numPr>
        <w:ind w:left="284"/>
        <w:contextualSpacing/>
        <w:jc w:val="both"/>
      </w:pPr>
      <w:r w:rsidRPr="0097030F">
        <w:t xml:space="preserve">Ja Pakalpojumu sniedzējs saņem personas iesniegumu (pieprasījumu) par savu personas datu apstrādi, kas attiecas uz Rīgas </w:t>
      </w:r>
      <w:proofErr w:type="spellStart"/>
      <w:r w:rsidRPr="0097030F">
        <w:t>valstspilsētas</w:t>
      </w:r>
      <w:proofErr w:type="spellEnd"/>
      <w:r w:rsidRPr="0097030F">
        <w:t xml:space="preserve"> pašvaldības kā pārziņa kompetenci, Pakalpojumu sniedzējs to </w:t>
      </w:r>
      <w:proofErr w:type="spellStart"/>
      <w:r w:rsidRPr="0097030F">
        <w:t>pārsūta</w:t>
      </w:r>
      <w:proofErr w:type="spellEnd"/>
      <w:r w:rsidRPr="0097030F">
        <w:t xml:space="preserve"> trīs darba dienu laikā Rīgas </w:t>
      </w:r>
      <w:proofErr w:type="spellStart"/>
      <w:r w:rsidRPr="0097030F">
        <w:t>valstspilsētas</w:t>
      </w:r>
      <w:proofErr w:type="spellEnd"/>
      <w:r w:rsidRPr="0097030F">
        <w:t xml:space="preserve"> pašvaldībai atbildes sniegšanai.</w:t>
      </w:r>
    </w:p>
    <w:p w14:paraId="7C1CECB5" w14:textId="77777777" w:rsidR="0097030F" w:rsidRPr="0097030F" w:rsidRDefault="00690CE5" w:rsidP="0097030F">
      <w:pPr>
        <w:numPr>
          <w:ilvl w:val="0"/>
          <w:numId w:val="4"/>
        </w:numPr>
        <w:ind w:left="284"/>
        <w:contextualSpacing/>
        <w:jc w:val="both"/>
      </w:pPr>
      <w:r w:rsidRPr="0097030F">
        <w:t xml:space="preserve">Ja Rīgas </w:t>
      </w:r>
      <w:proofErr w:type="spellStart"/>
      <w:r w:rsidRPr="0097030F">
        <w:t>valstspilsētas</w:t>
      </w:r>
      <w:proofErr w:type="spellEnd"/>
      <w:r w:rsidRPr="0097030F">
        <w:t xml:space="preserve"> pašvaldība saņem personas iesniegumu (pieprasījumu), kas attiecas uz Pakalpojuma sniedzēja kā pārziņa kompetenci, Rīgas </w:t>
      </w:r>
      <w:proofErr w:type="spellStart"/>
      <w:r w:rsidRPr="0097030F">
        <w:t>valstspilsētas</w:t>
      </w:r>
      <w:proofErr w:type="spellEnd"/>
      <w:r w:rsidRPr="0097030F">
        <w:t xml:space="preserve"> pašvaldība to </w:t>
      </w:r>
      <w:proofErr w:type="spellStart"/>
      <w:r w:rsidRPr="0097030F">
        <w:t>pārsūta</w:t>
      </w:r>
      <w:proofErr w:type="spellEnd"/>
      <w:r w:rsidRPr="0097030F">
        <w:t xml:space="preserve"> trīs darba dienu laikā Pakalpojuma sniedzējam atbildes sniegšanai.</w:t>
      </w:r>
    </w:p>
    <w:p w14:paraId="7CB1D835" w14:textId="77777777" w:rsidR="0097030F" w:rsidRPr="0097030F" w:rsidRDefault="00690CE5" w:rsidP="0097030F">
      <w:pPr>
        <w:numPr>
          <w:ilvl w:val="0"/>
          <w:numId w:val="4"/>
        </w:numPr>
        <w:ind w:left="284"/>
        <w:contextualSpacing/>
        <w:jc w:val="both"/>
      </w:pPr>
      <w:r w:rsidRPr="0097030F">
        <w:t>Pakalpojumu sniedzējs nodrošina visus nepieciešamos aizsardzības pasākumus, lai īstenotu personas datu aizsardzību pret jebkādu nejaušu vai nelikumīgu iznīcināšanu, nejaušu zudumu, pārveidošanu, neatļautu izplatīšanu vai pieeju, gadījumos, kad personas datu apstrāde ietver datu pārraidi tīklā, kā arī pret jebkuru citu nelikumīgu apstrādes vai komunikācijas ar neautorizētām personām, formu saskaņā ar Vispārējā datu aizsardzības regulā noteikto.</w:t>
      </w:r>
    </w:p>
    <w:p w14:paraId="4DC05E37" w14:textId="77777777" w:rsidR="0097030F" w:rsidRPr="0097030F" w:rsidRDefault="00690CE5" w:rsidP="0097030F">
      <w:pPr>
        <w:numPr>
          <w:ilvl w:val="0"/>
          <w:numId w:val="4"/>
        </w:numPr>
        <w:ind w:left="284"/>
        <w:contextualSpacing/>
        <w:jc w:val="both"/>
      </w:pPr>
      <w:r w:rsidRPr="0097030F">
        <w:t>Pakalpojumu sniedzējs apņemas neapstrādāt personas datu pēc tiesību aktos noteiktā datu glabāšanas termiņa, ievērojot glabāšanas ierobežojuma principu, un apstrādāt tikai saskaņā ar mērķiem, kuriem tie ir iegūti un apstrādāti (nolūka ierobežojuma un datu minimizēšanas principi).</w:t>
      </w:r>
    </w:p>
    <w:p w14:paraId="67EB52A6" w14:textId="77777777" w:rsidR="0097030F" w:rsidRPr="0097030F" w:rsidRDefault="00690CE5" w:rsidP="0097030F">
      <w:pPr>
        <w:numPr>
          <w:ilvl w:val="0"/>
          <w:numId w:val="4"/>
        </w:numPr>
        <w:ind w:left="284"/>
        <w:contextualSpacing/>
        <w:jc w:val="both"/>
      </w:pPr>
      <w:r w:rsidRPr="0097030F">
        <w:t xml:space="preserve">Tiesību pieprasīšanas kārtība darbam platformā </w:t>
      </w:r>
      <w:hyperlink r:id="rId29" w:history="1">
        <w:r w:rsidR="0097030F" w:rsidRPr="0097030F">
          <w:rPr>
            <w:color w:val="0000FF"/>
            <w:u w:val="single"/>
          </w:rPr>
          <w:t>https://pkip.riga.lv/</w:t>
        </w:r>
      </w:hyperlink>
      <w:r w:rsidRPr="0097030F">
        <w:t>:</w:t>
      </w:r>
    </w:p>
    <w:p w14:paraId="49CE8F02" w14:textId="77777777" w:rsidR="0097030F" w:rsidRPr="0097030F" w:rsidRDefault="00690CE5" w:rsidP="0097030F">
      <w:pPr>
        <w:numPr>
          <w:ilvl w:val="1"/>
          <w:numId w:val="4"/>
        </w:numPr>
        <w:ind w:left="284" w:hanging="432"/>
        <w:contextualSpacing/>
        <w:jc w:val="both"/>
      </w:pPr>
      <w:r w:rsidRPr="0097030F">
        <w:t>Pakalpojuma sniedzēja darbinieks aizpilda saistību rakstu un to paraksta (</w:t>
      </w:r>
      <w:r w:rsidR="00C25A99">
        <w:t>4</w:t>
      </w:r>
      <w:r w:rsidRPr="0097030F">
        <w:t>a.pielikums);</w:t>
      </w:r>
    </w:p>
    <w:p w14:paraId="14511E5D" w14:textId="77777777" w:rsidR="0097030F" w:rsidRPr="0097030F" w:rsidRDefault="00690CE5" w:rsidP="0097030F">
      <w:pPr>
        <w:numPr>
          <w:ilvl w:val="1"/>
          <w:numId w:val="4"/>
        </w:numPr>
        <w:ind w:left="284" w:hanging="432"/>
        <w:contextualSpacing/>
        <w:jc w:val="both"/>
      </w:pPr>
      <w:r w:rsidRPr="0097030F">
        <w:t>Saistību rakstu paraksta arī Pakalpojuma sniedzēja institūcijas vadītājs;</w:t>
      </w:r>
    </w:p>
    <w:p w14:paraId="07069913" w14:textId="77777777" w:rsidR="0097030F" w:rsidRPr="0097030F" w:rsidRDefault="00690CE5" w:rsidP="0097030F">
      <w:pPr>
        <w:numPr>
          <w:ilvl w:val="1"/>
          <w:numId w:val="4"/>
        </w:numPr>
        <w:ind w:left="284" w:hanging="432"/>
        <w:contextualSpacing/>
        <w:jc w:val="both"/>
      </w:pPr>
      <w:r w:rsidRPr="0097030F">
        <w:t>Saistību raksts tiek nosūtīts Dienesta kontaktpersonai;</w:t>
      </w:r>
    </w:p>
    <w:p w14:paraId="232B25BA" w14:textId="77777777" w:rsidR="0097030F" w:rsidRPr="0097030F" w:rsidRDefault="00690CE5" w:rsidP="0097030F">
      <w:pPr>
        <w:numPr>
          <w:ilvl w:val="0"/>
          <w:numId w:val="4"/>
        </w:numPr>
        <w:ind w:left="284"/>
        <w:contextualSpacing/>
        <w:jc w:val="both"/>
      </w:pPr>
      <w:r w:rsidRPr="0097030F">
        <w:t xml:space="preserve">Pakalpojuma sniedzēja institūcijas vadītājs parakstot sava darbinieka saistību rakstu apliecina, ka tam ir nepieciešama piekļuve </w:t>
      </w:r>
      <w:hyperlink r:id="rId30" w:history="1">
        <w:r w:rsidR="0097030F" w:rsidRPr="0097030F">
          <w:rPr>
            <w:color w:val="0000FF"/>
            <w:u w:val="single"/>
          </w:rPr>
          <w:t>https://pkip.riga.lv/</w:t>
        </w:r>
      </w:hyperlink>
      <w:r w:rsidRPr="0097030F">
        <w:t xml:space="preserve"> savu darba pienākumu veikšanai.</w:t>
      </w:r>
    </w:p>
    <w:p w14:paraId="49531069" w14:textId="77777777" w:rsidR="0097030F" w:rsidRPr="0097030F" w:rsidRDefault="00690CE5" w:rsidP="0097030F">
      <w:pPr>
        <w:numPr>
          <w:ilvl w:val="0"/>
          <w:numId w:val="4"/>
        </w:numPr>
        <w:ind w:left="284"/>
        <w:contextualSpacing/>
        <w:jc w:val="both"/>
      </w:pPr>
      <w:r w:rsidRPr="0097030F">
        <w:t xml:space="preserve">Tiesību bloķēšana darbam </w:t>
      </w:r>
      <w:hyperlink r:id="rId31" w:history="1">
        <w:r w:rsidR="0097030F" w:rsidRPr="0097030F">
          <w:rPr>
            <w:color w:val="0000FF"/>
            <w:u w:val="single"/>
          </w:rPr>
          <w:t>https://pkip.riga.lv/</w:t>
        </w:r>
      </w:hyperlink>
      <w:r w:rsidRPr="0097030F">
        <w:t>:</w:t>
      </w:r>
    </w:p>
    <w:p w14:paraId="12A95CB2" w14:textId="77777777" w:rsidR="0097030F" w:rsidRPr="0097030F" w:rsidRDefault="00690CE5" w:rsidP="0097030F">
      <w:pPr>
        <w:numPr>
          <w:ilvl w:val="1"/>
          <w:numId w:val="4"/>
        </w:numPr>
        <w:ind w:left="284" w:hanging="992"/>
        <w:contextualSpacing/>
        <w:jc w:val="both"/>
      </w:pPr>
      <w:r w:rsidRPr="0097030F">
        <w:t xml:space="preserve">Beidzoties Pakalpojuma sniedzēja darbinieka darba tiesiskām attiecībām vai mainoties darba pienākumiem, kas neparedz vairs Vienošanās mērķī atrunāto personas datu apstrādi, Pakalpojuma sniedzēja atbildīgā kontaktpersona </w:t>
      </w:r>
      <w:proofErr w:type="spellStart"/>
      <w:r w:rsidRPr="0097030F">
        <w:t>nosūta</w:t>
      </w:r>
      <w:proofErr w:type="spellEnd"/>
      <w:r w:rsidRPr="0097030F">
        <w:t xml:space="preserve"> </w:t>
      </w:r>
      <w:r w:rsidRPr="0097030F">
        <w:t>nekavējoties ar Dienestu noslēgtajā Vienošanās atrunātajai kontaktpersonai informāciju par to un lūgumu bloķēt tiesības;</w:t>
      </w:r>
    </w:p>
    <w:p w14:paraId="0655D642" w14:textId="77777777" w:rsidR="0097030F" w:rsidRPr="0097030F" w:rsidRDefault="00690CE5" w:rsidP="0097030F">
      <w:pPr>
        <w:numPr>
          <w:ilvl w:val="0"/>
          <w:numId w:val="4"/>
        </w:numPr>
        <w:ind w:left="284"/>
        <w:contextualSpacing/>
        <w:jc w:val="both"/>
      </w:pPr>
      <w:r w:rsidRPr="0097030F">
        <w:t xml:space="preserve">Pakalpojuma sniedzēja sociālo pakalpojumu administrēšana </w:t>
      </w:r>
      <w:hyperlink r:id="rId32" w:history="1">
        <w:r w:rsidR="0097030F" w:rsidRPr="0097030F">
          <w:rPr>
            <w:color w:val="0000FF"/>
            <w:u w:val="single"/>
          </w:rPr>
          <w:t>https://pkip.riga.lv/</w:t>
        </w:r>
      </w:hyperlink>
      <w:r w:rsidRPr="0097030F">
        <w:t xml:space="preserve"> modulī:</w:t>
      </w:r>
    </w:p>
    <w:p w14:paraId="2609614B" w14:textId="77777777" w:rsidR="0097030F" w:rsidRPr="0097030F" w:rsidRDefault="00690CE5" w:rsidP="0097030F">
      <w:pPr>
        <w:numPr>
          <w:ilvl w:val="1"/>
          <w:numId w:val="4"/>
        </w:numPr>
        <w:ind w:left="284" w:hanging="992"/>
        <w:contextualSpacing/>
        <w:jc w:val="both"/>
      </w:pPr>
      <w:r w:rsidRPr="0097030F">
        <w:t xml:space="preserve">tiesības iesniegt informāciju par Rīgas </w:t>
      </w:r>
      <w:proofErr w:type="spellStart"/>
      <w:r w:rsidRPr="0097030F">
        <w:t>valstspilsētas</w:t>
      </w:r>
      <w:proofErr w:type="spellEnd"/>
      <w:r w:rsidRPr="0097030F">
        <w:t xml:space="preserve"> pašvaldības klientiem, kuri saņem ilgstošas sociālās aprūpes un sociālās rehabilitācijas pakalpojumu institūcijā pilngadīgām personām;</w:t>
      </w:r>
    </w:p>
    <w:p w14:paraId="50E64061" w14:textId="77777777" w:rsidR="0097030F" w:rsidRPr="0097030F" w:rsidRDefault="00690CE5" w:rsidP="0097030F">
      <w:pPr>
        <w:numPr>
          <w:ilvl w:val="1"/>
          <w:numId w:val="4"/>
        </w:numPr>
        <w:ind w:left="284" w:hanging="992"/>
        <w:contextualSpacing/>
        <w:jc w:val="both"/>
      </w:pPr>
      <w:r w:rsidRPr="0097030F">
        <w:t>tiesības reģistrēt personas iestāšanās/ izstāšanās faktu no Pakalpojuma sniedzēja institūcijas;</w:t>
      </w:r>
    </w:p>
    <w:p w14:paraId="2C40A3AE" w14:textId="77777777" w:rsidR="0097030F" w:rsidRPr="0097030F" w:rsidRDefault="00690CE5" w:rsidP="0097030F">
      <w:pPr>
        <w:numPr>
          <w:ilvl w:val="1"/>
          <w:numId w:val="4"/>
        </w:numPr>
        <w:ind w:left="284" w:hanging="992"/>
        <w:contextualSpacing/>
        <w:jc w:val="both"/>
      </w:pPr>
      <w:r w:rsidRPr="0097030F">
        <w:t>tiesības reģistrēt personas prombūtnes faktu u.c. datus.</w:t>
      </w:r>
    </w:p>
    <w:p w14:paraId="46D406E7" w14:textId="77777777" w:rsidR="0097030F" w:rsidRPr="0097030F" w:rsidRDefault="0097030F" w:rsidP="0097030F">
      <w:pPr>
        <w:widowControl w:val="0"/>
        <w:tabs>
          <w:tab w:val="left" w:pos="720"/>
        </w:tabs>
        <w:rPr>
          <w:bCs/>
          <w:noProof/>
          <w:sz w:val="26"/>
          <w:szCs w:val="26"/>
        </w:rPr>
      </w:pPr>
    </w:p>
    <w:p w14:paraId="4F19AAB4" w14:textId="77777777" w:rsidR="0097030F" w:rsidRPr="0097030F" w:rsidRDefault="00690CE5" w:rsidP="0097030F">
      <w:pPr>
        <w:spacing w:after="160" w:line="259" w:lineRule="auto"/>
        <w:rPr>
          <w:noProof/>
          <w:sz w:val="26"/>
          <w:szCs w:val="26"/>
        </w:rPr>
      </w:pPr>
      <w:r w:rsidRPr="0097030F">
        <w:rPr>
          <w:noProof/>
          <w:sz w:val="26"/>
          <w:szCs w:val="26"/>
        </w:rPr>
        <w:br w:type="page"/>
      </w:r>
    </w:p>
    <w:p w14:paraId="26B68C9D" w14:textId="77777777" w:rsidR="0097030F" w:rsidRPr="0097030F" w:rsidRDefault="00690CE5" w:rsidP="0097030F">
      <w:pPr>
        <w:jc w:val="right"/>
        <w:rPr>
          <w:sz w:val="20"/>
          <w:szCs w:val="20"/>
        </w:rPr>
      </w:pPr>
      <w:r w:rsidRPr="600E0876">
        <w:rPr>
          <w:sz w:val="20"/>
          <w:szCs w:val="20"/>
        </w:rPr>
        <w:lastRenderedPageBreak/>
        <w:t>4</w:t>
      </w:r>
      <w:r w:rsidR="5A4912E2" w:rsidRPr="600E0876">
        <w:rPr>
          <w:sz w:val="20"/>
          <w:szCs w:val="20"/>
        </w:rPr>
        <w:t>a</w:t>
      </w:r>
      <w:r w:rsidRPr="0097030F">
        <w:rPr>
          <w:sz w:val="20"/>
          <w:szCs w:val="20"/>
        </w:rPr>
        <w:t>.pielikums</w:t>
      </w:r>
    </w:p>
    <w:p w14:paraId="443D38FA" w14:textId="77777777" w:rsidR="0097030F" w:rsidRPr="0097030F" w:rsidRDefault="00690CE5" w:rsidP="0097030F">
      <w:pPr>
        <w:jc w:val="right"/>
        <w:rPr>
          <w:noProof/>
          <w:sz w:val="20"/>
          <w:szCs w:val="20"/>
        </w:rPr>
      </w:pPr>
      <w:r w:rsidRPr="0097030F">
        <w:rPr>
          <w:noProof/>
          <w:sz w:val="20"/>
          <w:szCs w:val="20"/>
        </w:rPr>
        <w:t>Rīgas valstspilsētas pašvaldības ___.__.2026. deleģēšanas līgumam</w:t>
      </w:r>
    </w:p>
    <w:p w14:paraId="7BBFB5C5" w14:textId="77777777" w:rsidR="0097030F" w:rsidRPr="0097030F" w:rsidRDefault="0097030F" w:rsidP="0097030F">
      <w:pPr>
        <w:spacing w:after="160" w:line="259" w:lineRule="auto"/>
        <w:jc w:val="right"/>
        <w:rPr>
          <w:sz w:val="26"/>
          <w:szCs w:val="26"/>
        </w:rPr>
      </w:pPr>
    </w:p>
    <w:p w14:paraId="04AD3670" w14:textId="77777777" w:rsidR="0097030F" w:rsidRPr="0097030F" w:rsidRDefault="0097030F" w:rsidP="0097030F">
      <w:pPr>
        <w:rPr>
          <w:sz w:val="26"/>
          <w:szCs w:val="26"/>
        </w:rPr>
      </w:pPr>
    </w:p>
    <w:p w14:paraId="040E2183" w14:textId="77777777" w:rsidR="0097030F" w:rsidRPr="0097030F" w:rsidRDefault="00690CE5" w:rsidP="0097030F">
      <w:pPr>
        <w:jc w:val="center"/>
        <w:rPr>
          <w:b/>
          <w:sz w:val="26"/>
          <w:szCs w:val="26"/>
        </w:rPr>
      </w:pPr>
      <w:r w:rsidRPr="0097030F">
        <w:rPr>
          <w:b/>
          <w:sz w:val="26"/>
          <w:szCs w:val="26"/>
        </w:rPr>
        <w:t>SAISTĪBU RAKSTS (FORMA)</w:t>
      </w:r>
    </w:p>
    <w:p w14:paraId="2D284242" w14:textId="77777777" w:rsidR="0097030F" w:rsidRPr="0097030F" w:rsidRDefault="00690CE5" w:rsidP="0097030F">
      <w:pPr>
        <w:jc w:val="center"/>
        <w:rPr>
          <w:rFonts w:eastAsia="Calibri"/>
          <w:b/>
          <w:sz w:val="26"/>
          <w:szCs w:val="26"/>
        </w:rPr>
      </w:pPr>
      <w:r w:rsidRPr="0097030F">
        <w:rPr>
          <w:b/>
          <w:sz w:val="26"/>
          <w:szCs w:val="26"/>
        </w:rPr>
        <w:t xml:space="preserve">par atbilstošu personas datu apstrādi </w:t>
      </w:r>
      <w:r w:rsidRPr="0097030F">
        <w:rPr>
          <w:rFonts w:eastAsia="Calibri"/>
          <w:b/>
          <w:sz w:val="26"/>
          <w:szCs w:val="26"/>
        </w:rPr>
        <w:t>Rīgas domes Vienotās informācijas sistēmas Universālās darba vietas Sociālo pakalpojumu moduļa elektroniskajā anketā “Bāreņa novērtējuma anketa”, “Institūcijas informācija par bērnu”</w:t>
      </w:r>
    </w:p>
    <w:p w14:paraId="7C82A322" w14:textId="77777777" w:rsidR="0097030F" w:rsidRPr="0097030F" w:rsidRDefault="0097030F" w:rsidP="0097030F">
      <w:pPr>
        <w:jc w:val="center"/>
        <w:rPr>
          <w:b/>
          <w:sz w:val="26"/>
          <w:szCs w:val="26"/>
        </w:rPr>
      </w:pPr>
    </w:p>
    <w:p w14:paraId="3AB9424B" w14:textId="77777777" w:rsidR="0097030F" w:rsidRPr="0097030F" w:rsidRDefault="00690CE5" w:rsidP="0097030F">
      <w:pPr>
        <w:rPr>
          <w:sz w:val="26"/>
          <w:szCs w:val="26"/>
        </w:rPr>
      </w:pPr>
      <w:r w:rsidRPr="0097030F">
        <w:rPr>
          <w:sz w:val="26"/>
          <w:szCs w:val="26"/>
        </w:rPr>
        <w:t>Es,_____________________________________________________________</w:t>
      </w:r>
    </w:p>
    <w:p w14:paraId="7031034C" w14:textId="77777777" w:rsidR="0097030F" w:rsidRPr="0097030F" w:rsidRDefault="00690CE5" w:rsidP="0097030F">
      <w:pPr>
        <w:pBdr>
          <w:bottom w:val="single" w:sz="12" w:space="1" w:color="auto"/>
        </w:pBdr>
        <w:jc w:val="center"/>
        <w:rPr>
          <w:i/>
          <w:sz w:val="22"/>
          <w:szCs w:val="22"/>
        </w:rPr>
      </w:pPr>
      <w:r w:rsidRPr="0097030F">
        <w:rPr>
          <w:i/>
          <w:sz w:val="22"/>
          <w:szCs w:val="22"/>
        </w:rPr>
        <w:t>(iestāde, amats)</w:t>
      </w:r>
    </w:p>
    <w:p w14:paraId="23586276" w14:textId="77777777" w:rsidR="0097030F" w:rsidRPr="0097030F" w:rsidRDefault="0097030F" w:rsidP="0097030F">
      <w:pPr>
        <w:pBdr>
          <w:bottom w:val="single" w:sz="12" w:space="1" w:color="auto"/>
        </w:pBdr>
        <w:jc w:val="center"/>
        <w:rPr>
          <w:sz w:val="26"/>
          <w:szCs w:val="26"/>
        </w:rPr>
      </w:pPr>
    </w:p>
    <w:p w14:paraId="10C6196B" w14:textId="77777777" w:rsidR="0097030F" w:rsidRPr="0097030F" w:rsidRDefault="00690CE5" w:rsidP="0097030F">
      <w:pPr>
        <w:jc w:val="center"/>
        <w:rPr>
          <w:i/>
          <w:sz w:val="22"/>
          <w:szCs w:val="22"/>
        </w:rPr>
      </w:pPr>
      <w:r w:rsidRPr="0097030F">
        <w:rPr>
          <w:i/>
          <w:sz w:val="22"/>
          <w:szCs w:val="22"/>
        </w:rPr>
        <w:t xml:space="preserve"> (vārds, uzvārds, personas kods) </w:t>
      </w:r>
    </w:p>
    <w:p w14:paraId="1AC9DB77" w14:textId="77777777" w:rsidR="0097030F" w:rsidRPr="0097030F" w:rsidRDefault="00690CE5" w:rsidP="0097030F">
      <w:pPr>
        <w:jc w:val="center"/>
        <w:rPr>
          <w:sz w:val="26"/>
          <w:szCs w:val="26"/>
        </w:rPr>
      </w:pPr>
      <w:r w:rsidRPr="0097030F">
        <w:rPr>
          <w:sz w:val="26"/>
          <w:szCs w:val="26"/>
        </w:rPr>
        <w:t>______________________, ______________________________________</w:t>
      </w:r>
    </w:p>
    <w:p w14:paraId="4CF5238B" w14:textId="77777777" w:rsidR="0097030F" w:rsidRPr="0097030F" w:rsidRDefault="00690CE5" w:rsidP="0097030F">
      <w:pPr>
        <w:jc w:val="center"/>
        <w:rPr>
          <w:i/>
          <w:sz w:val="22"/>
          <w:szCs w:val="22"/>
        </w:rPr>
      </w:pPr>
      <w:r w:rsidRPr="0097030F">
        <w:rPr>
          <w:i/>
          <w:sz w:val="22"/>
          <w:szCs w:val="22"/>
        </w:rPr>
        <w:t xml:space="preserve">(mobilais tālrunis)                                                        (e-pasts), </w:t>
      </w:r>
    </w:p>
    <w:p w14:paraId="736177FD" w14:textId="77777777" w:rsidR="0097030F" w:rsidRPr="0097030F" w:rsidRDefault="0097030F" w:rsidP="0097030F">
      <w:pPr>
        <w:jc w:val="both"/>
        <w:rPr>
          <w:sz w:val="26"/>
          <w:szCs w:val="26"/>
        </w:rPr>
      </w:pPr>
    </w:p>
    <w:p w14:paraId="7D4525B5" w14:textId="77777777" w:rsidR="0097030F" w:rsidRPr="0097030F" w:rsidRDefault="00690CE5" w:rsidP="0097030F">
      <w:pPr>
        <w:jc w:val="both"/>
        <w:rPr>
          <w:rFonts w:eastAsia="Arial Unicode MS"/>
          <w:sz w:val="26"/>
          <w:szCs w:val="26"/>
        </w:rPr>
      </w:pPr>
      <w:r w:rsidRPr="0097030F">
        <w:rPr>
          <w:sz w:val="26"/>
          <w:szCs w:val="26"/>
        </w:rPr>
        <w:t xml:space="preserve">turpmāk – Persona, </w:t>
      </w:r>
      <w:r w:rsidRPr="0097030F">
        <w:rPr>
          <w:rFonts w:eastAsia="Arial Unicode MS"/>
          <w:sz w:val="26"/>
          <w:szCs w:val="26"/>
        </w:rPr>
        <w:t xml:space="preserve">apstrādājot fizisko personas datus, </w:t>
      </w:r>
      <w:r w:rsidRPr="0097030F">
        <w:rPr>
          <w:sz w:val="26"/>
          <w:szCs w:val="26"/>
          <w:lang w:eastAsia="lv-LV"/>
        </w:rPr>
        <w:t>attiecībā uz personas datu apstrādi, kas izriet no 20</w:t>
      </w:r>
      <w:r w:rsidRPr="0097030F">
        <w:t>__</w:t>
      </w:r>
      <w:r w:rsidRPr="0097030F">
        <w:rPr>
          <w:sz w:val="26"/>
          <w:szCs w:val="26"/>
          <w:lang w:eastAsia="lv-LV"/>
        </w:rPr>
        <w:t xml:space="preserve">.gada _______ </w:t>
      </w:r>
      <w:r w:rsidRPr="0097030F">
        <w:rPr>
          <w:rFonts w:eastAsia="Arial Unicode MS"/>
          <w:sz w:val="26"/>
          <w:szCs w:val="26"/>
        </w:rPr>
        <w:t xml:space="preserve">starp </w:t>
      </w:r>
      <w:r w:rsidRPr="0097030F">
        <w:rPr>
          <w:sz w:val="26"/>
          <w:szCs w:val="26"/>
        </w:rPr>
        <w:t>Pašvaldību</w:t>
      </w:r>
      <w:r w:rsidRPr="0097030F">
        <w:rPr>
          <w:rFonts w:eastAsia="Arial Unicode MS"/>
          <w:sz w:val="26"/>
          <w:szCs w:val="26"/>
        </w:rPr>
        <w:t xml:space="preserve"> un ____________ noslēgto </w:t>
      </w:r>
      <w:r w:rsidRPr="0097030F">
        <w:rPr>
          <w:sz w:val="26"/>
          <w:szCs w:val="26"/>
        </w:rPr>
        <w:t>Pārvaldes uzdevuma deleģēšanas līgumu</w:t>
      </w:r>
      <w:r w:rsidRPr="0097030F">
        <w:rPr>
          <w:rFonts w:eastAsia="Arial Unicode MS"/>
          <w:sz w:val="26"/>
          <w:szCs w:val="26"/>
        </w:rPr>
        <w:t xml:space="preserve"> Nr. ______-</w:t>
      </w:r>
      <w:proofErr w:type="spellStart"/>
      <w:r w:rsidRPr="0097030F">
        <w:rPr>
          <w:rFonts w:eastAsia="Arial Unicode MS"/>
          <w:sz w:val="26"/>
          <w:szCs w:val="26"/>
        </w:rPr>
        <w:t>lī</w:t>
      </w:r>
      <w:proofErr w:type="spellEnd"/>
      <w:r w:rsidRPr="0097030F">
        <w:rPr>
          <w:rFonts w:eastAsia="Arial Unicode MS"/>
          <w:sz w:val="26"/>
          <w:szCs w:val="26"/>
        </w:rPr>
        <w:t>, (turpmāk – Līgums), apņemos:</w:t>
      </w:r>
    </w:p>
    <w:p w14:paraId="60C49A3F" w14:textId="77777777" w:rsidR="0097030F" w:rsidRPr="0097030F" w:rsidRDefault="0097030F" w:rsidP="0097030F">
      <w:pPr>
        <w:jc w:val="both"/>
        <w:rPr>
          <w:sz w:val="26"/>
          <w:szCs w:val="26"/>
        </w:rPr>
      </w:pPr>
    </w:p>
    <w:p w14:paraId="715E48B6"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apstrādāt fizisko personu datus saskaņā ar </w:t>
      </w:r>
      <w:r w:rsidRPr="0097030F">
        <w:rPr>
          <w:rFonts w:eastAsia="Arial Unicode MS"/>
          <w:bCs/>
          <w:sz w:val="26"/>
          <w:szCs w:val="26"/>
        </w:rPr>
        <w:t>normatīvajiem aktiem personas datu aizsardzības jomā, tai skaitā Eiropas Parlamenta un Padomes regulu (ES) 2016/679 (2016. gada 27. aprīlis) par fizisku personu aizsardzību attiecībā uz personas datu apstrādi un šādu datu brīvu apriti un ar ko atceļ Direktīvu 95/46/EK (Vispārīgā datu aizsardzības regula), Līgumu</w:t>
      </w:r>
      <w:r w:rsidRPr="0097030F">
        <w:rPr>
          <w:sz w:val="26"/>
          <w:szCs w:val="26"/>
        </w:rPr>
        <w:t xml:space="preserve">, Rīgas </w:t>
      </w:r>
      <w:proofErr w:type="spellStart"/>
      <w:r w:rsidRPr="0097030F">
        <w:rPr>
          <w:sz w:val="26"/>
          <w:szCs w:val="26"/>
        </w:rPr>
        <w:t>valstspilsētas</w:t>
      </w:r>
      <w:proofErr w:type="spellEnd"/>
      <w:r w:rsidRPr="0097030F">
        <w:rPr>
          <w:sz w:val="26"/>
          <w:szCs w:val="26"/>
        </w:rPr>
        <w:t xml:space="preserve"> pašvaldības iekšējiem tiesību aktiem;</w:t>
      </w:r>
    </w:p>
    <w:p w14:paraId="4918688D"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neizpaust un nepadarīt personas datus, kā arī ierobežotas pieejamības informāciju, ko saņemšu vai kļūs man zināma, izpildot no </w:t>
      </w:r>
      <w:r w:rsidRPr="0097030F">
        <w:rPr>
          <w:rFonts w:eastAsia="Arial Unicode MS"/>
          <w:bCs/>
          <w:sz w:val="26"/>
          <w:szCs w:val="26"/>
        </w:rPr>
        <w:t>Līguma</w:t>
      </w:r>
      <w:r w:rsidRPr="0097030F">
        <w:rPr>
          <w:sz w:val="26"/>
          <w:szCs w:val="26"/>
        </w:rPr>
        <w:t xml:space="preserve"> izrietošos uzdevumus, pieejamu personām, kurām nav tiesību to saņemt; </w:t>
      </w:r>
    </w:p>
    <w:p w14:paraId="486FBB92"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pēc darba tiesisko attiecību vai </w:t>
      </w:r>
      <w:r w:rsidRPr="0097030F">
        <w:rPr>
          <w:rFonts w:eastAsia="Arial Unicode MS"/>
          <w:bCs/>
          <w:sz w:val="26"/>
          <w:szCs w:val="26"/>
        </w:rPr>
        <w:t xml:space="preserve">Līguma </w:t>
      </w:r>
      <w:r w:rsidRPr="0097030F">
        <w:rPr>
          <w:sz w:val="26"/>
          <w:szCs w:val="26"/>
        </w:rPr>
        <w:t>izbeigšanas nelikumīgi neizpaust iegūtos personu datus un ierobežotas pieejamības informāciju;</w:t>
      </w:r>
    </w:p>
    <w:p w14:paraId="017B9B6C"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personas datus izmantot tikai, lai nodrošinātu ilgstošas sociālās aprūpes un sociālās rehabilitācijas pakalpojumu institūcijā bāreņiem un bez vecāku gādības palikušiem bērniem; </w:t>
      </w:r>
    </w:p>
    <w:p w14:paraId="7E06275E"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ļaunprātīgi neizmantot piekļuves tiesības;</w:t>
      </w:r>
    </w:p>
    <w:p w14:paraId="4D2136A3"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neveikt personas datu apstrādi, ja tas nav nepieciešams </w:t>
      </w:r>
      <w:r w:rsidRPr="0097030F">
        <w:rPr>
          <w:rFonts w:eastAsia="Arial Unicode MS"/>
          <w:bCs/>
          <w:sz w:val="26"/>
          <w:szCs w:val="26"/>
        </w:rPr>
        <w:t>Līguma</w:t>
      </w:r>
      <w:r w:rsidRPr="0097030F">
        <w:rPr>
          <w:sz w:val="26"/>
          <w:szCs w:val="26"/>
        </w:rPr>
        <w:t xml:space="preserve"> izpildes nodrošināšanai un attiecīgā personas datu apstrādes uzdevuma izpildei,</w:t>
      </w:r>
    </w:p>
    <w:p w14:paraId="0E39E967"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nekopēt personas datus uz jebkādiem elektroniskiem datu nesējiem un neiznest tos no personas datu apstrādes telpām;</w:t>
      </w:r>
    </w:p>
    <w:p w14:paraId="5EBBD441"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neizpaust trešajām personām Rīgas </w:t>
      </w:r>
      <w:proofErr w:type="spellStart"/>
      <w:r w:rsidRPr="0097030F">
        <w:rPr>
          <w:sz w:val="26"/>
          <w:szCs w:val="26"/>
        </w:rPr>
        <w:t>valstspilsētas</w:t>
      </w:r>
      <w:proofErr w:type="spellEnd"/>
      <w:r w:rsidRPr="0097030F">
        <w:rPr>
          <w:sz w:val="26"/>
          <w:szCs w:val="26"/>
        </w:rPr>
        <w:t xml:space="preserve"> pašvaldības piešķirto unikālo lietotāja vārdu un paroli. Parole ir jānomaina, ja to ir uzzinājis kāds cits vai arī ja šķiet, ka to uzzinājis kāds cits. Paroli nav atļauts sūtīt vai kā citādi darīt zināmu;</w:t>
      </w:r>
    </w:p>
    <w:p w14:paraId="66CAB886"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pārtraucot darbu uz laiku, kas ilgāks par 2 stundām, aizvērt Sistēmas;</w:t>
      </w:r>
    </w:p>
    <w:p w14:paraId="0A15D0A3" w14:textId="77777777" w:rsidR="0097030F" w:rsidRPr="0097030F" w:rsidRDefault="00690CE5" w:rsidP="0097030F">
      <w:pPr>
        <w:numPr>
          <w:ilvl w:val="0"/>
          <w:numId w:val="5"/>
        </w:numPr>
        <w:tabs>
          <w:tab w:val="num" w:pos="540"/>
        </w:tabs>
        <w:ind w:left="540" w:hanging="540"/>
        <w:jc w:val="both"/>
        <w:rPr>
          <w:sz w:val="26"/>
          <w:szCs w:val="26"/>
        </w:rPr>
      </w:pPr>
      <w:r w:rsidRPr="0097030F">
        <w:rPr>
          <w:sz w:val="26"/>
          <w:szCs w:val="26"/>
        </w:rPr>
        <w:t xml:space="preserve"> īslaicīgi atstājot darba vietu, nobloķēt datoru, lietot taustiņu kombināciju „</w:t>
      </w:r>
      <w:proofErr w:type="spellStart"/>
      <w:r w:rsidRPr="0097030F">
        <w:rPr>
          <w:sz w:val="26"/>
          <w:szCs w:val="26"/>
        </w:rPr>
        <w:t>ctrl+alt+delete</w:t>
      </w:r>
      <w:proofErr w:type="spellEnd"/>
      <w:r w:rsidRPr="0097030F">
        <w:rPr>
          <w:sz w:val="26"/>
          <w:szCs w:val="26"/>
        </w:rPr>
        <w:t>” (un tad „</w:t>
      </w:r>
      <w:proofErr w:type="spellStart"/>
      <w:r w:rsidRPr="0097030F">
        <w:rPr>
          <w:sz w:val="26"/>
          <w:szCs w:val="26"/>
        </w:rPr>
        <w:t>Lock</w:t>
      </w:r>
      <w:proofErr w:type="spellEnd"/>
      <w:r w:rsidRPr="0097030F">
        <w:rPr>
          <w:sz w:val="26"/>
          <w:szCs w:val="26"/>
        </w:rPr>
        <w:t xml:space="preserve"> </w:t>
      </w:r>
      <w:proofErr w:type="spellStart"/>
      <w:r w:rsidRPr="0097030F">
        <w:rPr>
          <w:sz w:val="26"/>
          <w:szCs w:val="26"/>
        </w:rPr>
        <w:t>computer</w:t>
      </w:r>
      <w:proofErr w:type="spellEnd"/>
      <w:r w:rsidRPr="0097030F">
        <w:rPr>
          <w:sz w:val="26"/>
          <w:szCs w:val="26"/>
        </w:rPr>
        <w:t>”) vai taustiņu kombināciju “</w:t>
      </w:r>
      <w:proofErr w:type="spellStart"/>
      <w:r w:rsidRPr="0097030F">
        <w:rPr>
          <w:sz w:val="26"/>
          <w:szCs w:val="26"/>
        </w:rPr>
        <w:t>windows</w:t>
      </w:r>
      <w:proofErr w:type="spellEnd"/>
      <w:r w:rsidRPr="0097030F">
        <w:rPr>
          <w:sz w:val="26"/>
          <w:szCs w:val="26"/>
        </w:rPr>
        <w:t>”+“l”;</w:t>
      </w:r>
    </w:p>
    <w:p w14:paraId="01F1BC89" w14:textId="77777777" w:rsidR="0097030F" w:rsidRPr="0097030F" w:rsidRDefault="00690CE5" w:rsidP="0097030F">
      <w:pPr>
        <w:numPr>
          <w:ilvl w:val="0"/>
          <w:numId w:val="5"/>
        </w:numPr>
        <w:tabs>
          <w:tab w:val="num" w:pos="540"/>
          <w:tab w:val="num" w:pos="851"/>
        </w:tabs>
        <w:ind w:left="540" w:hanging="540"/>
        <w:jc w:val="both"/>
        <w:rPr>
          <w:sz w:val="26"/>
          <w:szCs w:val="26"/>
        </w:rPr>
      </w:pPr>
      <w:r w:rsidRPr="0097030F">
        <w:rPr>
          <w:sz w:val="26"/>
          <w:szCs w:val="26"/>
        </w:rPr>
        <w:t xml:space="preserve">bez iebildumiem un precīzi izpildīt ar personas datu un ierobežotas pieejamības informācijas aizsardzību saistīto Rīgas </w:t>
      </w:r>
      <w:proofErr w:type="spellStart"/>
      <w:r w:rsidRPr="0097030F">
        <w:rPr>
          <w:sz w:val="26"/>
          <w:szCs w:val="26"/>
        </w:rPr>
        <w:t>valstspilsētas</w:t>
      </w:r>
      <w:proofErr w:type="spellEnd"/>
      <w:r w:rsidRPr="0097030F">
        <w:rPr>
          <w:sz w:val="26"/>
          <w:szCs w:val="26"/>
        </w:rPr>
        <w:t xml:space="preserve"> pašvaldības iekšējo tiesību aktu (piem., rīkojumu, noteikumu, instrukciju un citu) prasības;</w:t>
      </w:r>
    </w:p>
    <w:p w14:paraId="31DA738A" w14:textId="77777777" w:rsidR="0097030F" w:rsidRPr="0097030F" w:rsidRDefault="00690CE5" w:rsidP="0097030F">
      <w:pPr>
        <w:numPr>
          <w:ilvl w:val="0"/>
          <w:numId w:val="5"/>
        </w:numPr>
        <w:tabs>
          <w:tab w:val="num" w:pos="540"/>
          <w:tab w:val="num" w:pos="851"/>
        </w:tabs>
        <w:ind w:left="540" w:hanging="540"/>
        <w:jc w:val="both"/>
        <w:rPr>
          <w:sz w:val="26"/>
          <w:szCs w:val="26"/>
        </w:rPr>
      </w:pPr>
      <w:r w:rsidRPr="0097030F">
        <w:rPr>
          <w:sz w:val="26"/>
          <w:szCs w:val="26"/>
        </w:rPr>
        <w:lastRenderedPageBreak/>
        <w:t xml:space="preserve">ziņot uz elektronisko pasta adresi </w:t>
      </w:r>
      <w:hyperlink r:id="rId33" w:history="1">
        <w:r w:rsidR="0097030F" w:rsidRPr="0097030F">
          <w:rPr>
            <w:color w:val="0000FF"/>
            <w:sz w:val="26"/>
            <w:szCs w:val="26"/>
            <w:u w:val="single"/>
          </w:rPr>
          <w:t>sos@riga.lv</w:t>
        </w:r>
      </w:hyperlink>
      <w:r w:rsidRPr="0097030F">
        <w:rPr>
          <w:sz w:val="26"/>
          <w:szCs w:val="26"/>
        </w:rPr>
        <w:t xml:space="preserve"> par prettiesiskiem mēģinājumiem iegūt no manis personas datus un ierobežotas pieejamības informāciju, kā arī par man zināmiem personas datu vai ierobežotas pieejamības informācijas aizsardzības pasākumu pārkāpumiem;</w:t>
      </w:r>
    </w:p>
    <w:p w14:paraId="248F4F93" w14:textId="77777777" w:rsidR="0097030F" w:rsidRPr="0097030F" w:rsidRDefault="00690CE5" w:rsidP="0097030F">
      <w:pPr>
        <w:numPr>
          <w:ilvl w:val="0"/>
          <w:numId w:val="5"/>
        </w:numPr>
        <w:tabs>
          <w:tab w:val="num" w:pos="540"/>
          <w:tab w:val="num" w:pos="851"/>
        </w:tabs>
        <w:ind w:left="540" w:hanging="540"/>
        <w:jc w:val="both"/>
        <w:rPr>
          <w:sz w:val="26"/>
          <w:szCs w:val="26"/>
        </w:rPr>
      </w:pPr>
      <w:r w:rsidRPr="0097030F">
        <w:rPr>
          <w:sz w:val="26"/>
          <w:szCs w:val="26"/>
        </w:rPr>
        <w:t xml:space="preserve">sniegt 48 stundu laikā Rīgas </w:t>
      </w:r>
      <w:proofErr w:type="spellStart"/>
      <w:r w:rsidRPr="0097030F">
        <w:rPr>
          <w:sz w:val="26"/>
          <w:szCs w:val="26"/>
        </w:rPr>
        <w:t>valstspilsētas</w:t>
      </w:r>
      <w:proofErr w:type="spellEnd"/>
      <w:r w:rsidRPr="0097030F">
        <w:rPr>
          <w:sz w:val="26"/>
          <w:szCs w:val="26"/>
        </w:rPr>
        <w:t xml:space="preserve"> pašvaldības pieprasīto informāciju un paskaidrojumus par veikto personas datu apstrādi.</w:t>
      </w:r>
    </w:p>
    <w:p w14:paraId="28EC8E19" w14:textId="77777777" w:rsidR="0097030F" w:rsidRPr="0097030F" w:rsidRDefault="0097030F" w:rsidP="0097030F">
      <w:pPr>
        <w:tabs>
          <w:tab w:val="num" w:pos="4815"/>
        </w:tabs>
        <w:ind w:left="540"/>
        <w:jc w:val="both"/>
        <w:rPr>
          <w:sz w:val="26"/>
          <w:szCs w:val="26"/>
        </w:rPr>
      </w:pPr>
    </w:p>
    <w:p w14:paraId="16142ACE" w14:textId="77777777" w:rsidR="0097030F" w:rsidRPr="0097030F" w:rsidRDefault="00690CE5" w:rsidP="0097030F">
      <w:pPr>
        <w:tabs>
          <w:tab w:val="num" w:pos="4815"/>
        </w:tabs>
        <w:jc w:val="both"/>
        <w:rPr>
          <w:sz w:val="26"/>
          <w:szCs w:val="26"/>
        </w:rPr>
      </w:pPr>
      <w:r w:rsidRPr="0097030F">
        <w:rPr>
          <w:sz w:val="26"/>
          <w:szCs w:val="26"/>
        </w:rPr>
        <w:t xml:space="preserve">Esmu informēts, ka </w:t>
      </w:r>
    </w:p>
    <w:p w14:paraId="1EBACC86" w14:textId="77777777" w:rsidR="0097030F" w:rsidRPr="0097030F" w:rsidRDefault="00690CE5" w:rsidP="0097030F">
      <w:pPr>
        <w:numPr>
          <w:ilvl w:val="0"/>
          <w:numId w:val="6"/>
        </w:numPr>
        <w:tabs>
          <w:tab w:val="num" w:pos="540"/>
          <w:tab w:val="num" w:pos="851"/>
        </w:tabs>
        <w:ind w:left="540" w:hanging="540"/>
        <w:jc w:val="both"/>
        <w:rPr>
          <w:sz w:val="26"/>
          <w:szCs w:val="26"/>
        </w:rPr>
      </w:pPr>
      <w:r w:rsidRPr="0097030F">
        <w:rPr>
          <w:sz w:val="26"/>
          <w:szCs w:val="26"/>
        </w:rPr>
        <w:t xml:space="preserve">var tikt veiktas pārbaudes vai auditi par to, kā es izmantoju Rīgas </w:t>
      </w:r>
      <w:proofErr w:type="spellStart"/>
      <w:r w:rsidRPr="0097030F">
        <w:rPr>
          <w:sz w:val="26"/>
          <w:szCs w:val="26"/>
        </w:rPr>
        <w:t>valstspilsētas</w:t>
      </w:r>
      <w:proofErr w:type="spellEnd"/>
      <w:r w:rsidRPr="0097030F">
        <w:rPr>
          <w:sz w:val="26"/>
          <w:szCs w:val="26"/>
        </w:rPr>
        <w:t xml:space="preserve"> pašvaldības informācijas sistēmās piešķirtās tiesību </w:t>
      </w:r>
      <w:r w:rsidRPr="0097030F">
        <w:rPr>
          <w:sz w:val="26"/>
          <w:szCs w:val="26"/>
        </w:rPr>
        <w:t>lomas, lai nodrošinātu personas datu apstrādes atbilstību Līgumam, normatīvajiem aktiem personas datu aizsardzības un informācijas tehnoloģiju jomā, un šim Saistību rakstam;</w:t>
      </w:r>
    </w:p>
    <w:p w14:paraId="7F44E02E" w14:textId="77777777" w:rsidR="0097030F" w:rsidRPr="0097030F" w:rsidRDefault="00690CE5" w:rsidP="0097030F">
      <w:pPr>
        <w:numPr>
          <w:ilvl w:val="0"/>
          <w:numId w:val="6"/>
        </w:numPr>
        <w:tabs>
          <w:tab w:val="num" w:pos="540"/>
          <w:tab w:val="num" w:pos="851"/>
        </w:tabs>
        <w:ind w:left="540" w:hanging="540"/>
        <w:jc w:val="both"/>
        <w:rPr>
          <w:sz w:val="26"/>
          <w:szCs w:val="26"/>
        </w:rPr>
      </w:pPr>
      <w:r w:rsidRPr="0097030F">
        <w:rPr>
          <w:sz w:val="26"/>
          <w:szCs w:val="26"/>
        </w:rPr>
        <w:t xml:space="preserve">visas darbības, ko es veikšu Rīgas </w:t>
      </w:r>
      <w:proofErr w:type="spellStart"/>
      <w:r w:rsidRPr="0097030F">
        <w:rPr>
          <w:sz w:val="26"/>
          <w:szCs w:val="26"/>
        </w:rPr>
        <w:t>valstspilsētas</w:t>
      </w:r>
      <w:proofErr w:type="spellEnd"/>
      <w:r w:rsidRPr="0097030F">
        <w:rPr>
          <w:sz w:val="26"/>
          <w:szCs w:val="26"/>
        </w:rPr>
        <w:t xml:space="preserve"> pašvaldības informācijas sistēmās tiks uzskaitītas un saglabātas;</w:t>
      </w:r>
    </w:p>
    <w:p w14:paraId="10594B10" w14:textId="77777777" w:rsidR="0097030F" w:rsidRPr="0097030F" w:rsidRDefault="00690CE5" w:rsidP="0097030F">
      <w:pPr>
        <w:numPr>
          <w:ilvl w:val="0"/>
          <w:numId w:val="6"/>
        </w:numPr>
        <w:tabs>
          <w:tab w:val="num" w:pos="540"/>
          <w:tab w:val="num" w:pos="851"/>
        </w:tabs>
        <w:ind w:left="540" w:hanging="540"/>
        <w:jc w:val="both"/>
        <w:rPr>
          <w:sz w:val="26"/>
          <w:szCs w:val="26"/>
        </w:rPr>
      </w:pPr>
      <w:r w:rsidRPr="0097030F">
        <w:rPr>
          <w:sz w:val="26"/>
          <w:szCs w:val="26"/>
        </w:rPr>
        <w:t>veicot nelikumīgu personas datu apstrādi, var tikt piemērota disciplināratbildība, administratīvā atbildība vai kriminālatbildība saskaņā ar normatīvajiem aktiem, kā arī, ja manu nelikumīgo darbību rezultātā tiks nodarīts datu subjektam (fiziskai personai) kaitējums vai radīti zaudējumi, viņam ir tiesības saņemt atbilstīgu atlīdzinājumu, ko es atlīdzināšu.</w:t>
      </w:r>
    </w:p>
    <w:p w14:paraId="4CA14C26" w14:textId="77777777" w:rsidR="0097030F" w:rsidRPr="0097030F" w:rsidRDefault="00690CE5" w:rsidP="0097030F">
      <w:pPr>
        <w:numPr>
          <w:ilvl w:val="0"/>
          <w:numId w:val="6"/>
        </w:numPr>
        <w:tabs>
          <w:tab w:val="num" w:pos="540"/>
          <w:tab w:val="num" w:pos="851"/>
        </w:tabs>
        <w:ind w:left="540" w:hanging="540"/>
        <w:jc w:val="both"/>
        <w:rPr>
          <w:color w:val="FF0000"/>
          <w:sz w:val="26"/>
          <w:szCs w:val="26"/>
        </w:rPr>
      </w:pPr>
      <w:r w:rsidRPr="0097030F">
        <w:rPr>
          <w:sz w:val="26"/>
          <w:szCs w:val="26"/>
        </w:rPr>
        <w:t xml:space="preserve">pārzinis manu personas datu apstrādei ir Rīgas </w:t>
      </w:r>
      <w:proofErr w:type="spellStart"/>
      <w:r w:rsidRPr="0097030F">
        <w:rPr>
          <w:sz w:val="26"/>
          <w:szCs w:val="26"/>
        </w:rPr>
        <w:t>valstspilsētas</w:t>
      </w:r>
      <w:proofErr w:type="spellEnd"/>
      <w:r w:rsidRPr="0097030F">
        <w:rPr>
          <w:sz w:val="26"/>
          <w:szCs w:val="26"/>
        </w:rPr>
        <w:t xml:space="preserve"> pašvaldība, adrese Rātslaukums 1, Rīga, LV-1050. Personas datu apstrādes mērķis – ilgstošas sociālās aprūpes un sociālās rehabilitācijas pakalpojuma institūcijā bāreņiem un bez vecāku gādības palikušiem bērniem sniegšana atbilstoši Līgumam.</w:t>
      </w:r>
    </w:p>
    <w:p w14:paraId="62F33581" w14:textId="77777777" w:rsidR="0097030F" w:rsidRPr="0097030F" w:rsidRDefault="0097030F" w:rsidP="0097030F">
      <w:pPr>
        <w:jc w:val="both"/>
        <w:rPr>
          <w:sz w:val="26"/>
          <w:szCs w:val="26"/>
        </w:rPr>
      </w:pPr>
    </w:p>
    <w:p w14:paraId="27587EB1" w14:textId="77777777" w:rsidR="0097030F" w:rsidRPr="0097030F" w:rsidRDefault="00690CE5" w:rsidP="0097030F">
      <w:pPr>
        <w:rPr>
          <w:sz w:val="26"/>
          <w:szCs w:val="26"/>
        </w:rPr>
      </w:pPr>
      <w:r w:rsidRPr="0097030F">
        <w:rPr>
          <w:sz w:val="26"/>
          <w:szCs w:val="26"/>
        </w:rPr>
        <w:t>20___.gada</w:t>
      </w:r>
      <w:r w:rsidRPr="0097030F">
        <w:rPr>
          <w:sz w:val="26"/>
          <w:szCs w:val="26"/>
          <w:u w:val="single"/>
        </w:rPr>
        <w:t xml:space="preserve"> </w:t>
      </w:r>
      <w:r w:rsidRPr="0097030F">
        <w:rPr>
          <w:sz w:val="26"/>
          <w:szCs w:val="26"/>
          <w:u w:val="single"/>
        </w:rPr>
        <w:tab/>
      </w:r>
      <w:r w:rsidRPr="0097030F">
        <w:rPr>
          <w:sz w:val="26"/>
          <w:szCs w:val="26"/>
          <w:u w:val="single"/>
        </w:rPr>
        <w:tab/>
      </w:r>
      <w:r w:rsidRPr="0097030F">
        <w:rPr>
          <w:sz w:val="26"/>
          <w:szCs w:val="26"/>
        </w:rPr>
        <w:t>.</w:t>
      </w:r>
      <w:r w:rsidRPr="0097030F">
        <w:rPr>
          <w:sz w:val="26"/>
          <w:szCs w:val="26"/>
          <w:u w:val="single"/>
        </w:rPr>
        <w:tab/>
      </w:r>
      <w:r w:rsidRPr="0097030F">
        <w:rPr>
          <w:sz w:val="26"/>
          <w:szCs w:val="26"/>
          <w:u w:val="single"/>
        </w:rPr>
        <w:tab/>
      </w:r>
      <w:r w:rsidRPr="0097030F">
        <w:rPr>
          <w:sz w:val="26"/>
          <w:szCs w:val="26"/>
          <w:u w:val="single"/>
        </w:rPr>
        <w:tab/>
      </w:r>
      <w:r w:rsidRPr="0097030F">
        <w:rPr>
          <w:sz w:val="26"/>
          <w:szCs w:val="26"/>
        </w:rPr>
        <w:tab/>
      </w:r>
      <w:r w:rsidRPr="0097030F">
        <w:rPr>
          <w:sz w:val="26"/>
          <w:szCs w:val="26"/>
        </w:rPr>
        <w:tab/>
      </w:r>
      <w:r w:rsidRPr="0097030F">
        <w:rPr>
          <w:sz w:val="26"/>
          <w:szCs w:val="26"/>
          <w:u w:val="single"/>
        </w:rPr>
        <w:tab/>
      </w:r>
      <w:r w:rsidRPr="0097030F">
        <w:rPr>
          <w:sz w:val="26"/>
          <w:szCs w:val="26"/>
          <w:u w:val="single"/>
        </w:rPr>
        <w:tab/>
      </w:r>
      <w:r w:rsidRPr="0097030F">
        <w:rPr>
          <w:sz w:val="26"/>
          <w:szCs w:val="26"/>
          <w:u w:val="single"/>
        </w:rPr>
        <w:tab/>
      </w:r>
      <w:r w:rsidRPr="0097030F">
        <w:rPr>
          <w:sz w:val="26"/>
          <w:szCs w:val="26"/>
          <w:u w:val="single"/>
        </w:rPr>
        <w:tab/>
      </w:r>
      <w:r w:rsidRPr="0097030F">
        <w:rPr>
          <w:sz w:val="26"/>
          <w:szCs w:val="26"/>
          <w:u w:val="single"/>
        </w:rPr>
        <w:tab/>
      </w:r>
    </w:p>
    <w:p w14:paraId="09010433" w14:textId="77777777" w:rsidR="0097030F" w:rsidRPr="0097030F" w:rsidRDefault="00690CE5" w:rsidP="0097030F">
      <w:pPr>
        <w:shd w:val="clear" w:color="auto" w:fill="FFFFFF"/>
        <w:ind w:left="6840"/>
        <w:jc w:val="both"/>
        <w:rPr>
          <w:i/>
          <w:sz w:val="22"/>
          <w:szCs w:val="22"/>
        </w:rPr>
      </w:pPr>
      <w:r w:rsidRPr="0097030F">
        <w:rPr>
          <w:i/>
          <w:sz w:val="22"/>
          <w:szCs w:val="22"/>
        </w:rPr>
        <w:t>&lt;paraksts&gt;</w:t>
      </w:r>
    </w:p>
    <w:p w14:paraId="070ADF57" w14:textId="77777777" w:rsidR="0097030F" w:rsidRPr="0097030F" w:rsidRDefault="00690CE5" w:rsidP="0097030F">
      <w:pPr>
        <w:shd w:val="clear" w:color="auto" w:fill="FFFFFF"/>
        <w:rPr>
          <w:sz w:val="26"/>
          <w:szCs w:val="26"/>
        </w:rPr>
      </w:pPr>
      <w:r w:rsidRPr="0097030F">
        <w:rPr>
          <w:sz w:val="26"/>
          <w:szCs w:val="26"/>
        </w:rPr>
        <w:t>Apliecinājumu pieņēma:</w:t>
      </w:r>
      <w:r w:rsidRPr="0097030F">
        <w:rPr>
          <w:i/>
          <w:sz w:val="26"/>
          <w:szCs w:val="26"/>
        </w:rPr>
        <w:tab/>
        <w:t>_________________________________________________</w:t>
      </w:r>
    </w:p>
    <w:p w14:paraId="4726B2AB" w14:textId="77777777" w:rsidR="0097030F" w:rsidRPr="0097030F" w:rsidRDefault="00690CE5" w:rsidP="0097030F">
      <w:pPr>
        <w:shd w:val="clear" w:color="auto" w:fill="FFFFFF"/>
        <w:rPr>
          <w:i/>
          <w:sz w:val="22"/>
          <w:szCs w:val="22"/>
        </w:rPr>
      </w:pPr>
      <w:r w:rsidRPr="0097030F">
        <w:rPr>
          <w:sz w:val="26"/>
          <w:szCs w:val="26"/>
        </w:rPr>
        <w:t xml:space="preserve">  </w:t>
      </w:r>
      <w:r w:rsidRPr="0097030F">
        <w:rPr>
          <w:sz w:val="26"/>
          <w:szCs w:val="26"/>
        </w:rPr>
        <w:tab/>
      </w:r>
      <w:r w:rsidRPr="0097030F">
        <w:rPr>
          <w:sz w:val="26"/>
          <w:szCs w:val="26"/>
        </w:rPr>
        <w:tab/>
      </w:r>
      <w:r w:rsidRPr="0097030F">
        <w:rPr>
          <w:i/>
          <w:sz w:val="22"/>
          <w:szCs w:val="22"/>
        </w:rPr>
        <w:t>&lt;atbildīgā darbinieka struktūrvienība un amata nosaukums, vārds un uzvārds, paraksts&gt;</w:t>
      </w:r>
    </w:p>
    <w:p w14:paraId="32A12E74" w14:textId="77777777" w:rsidR="0097030F" w:rsidRPr="0097030F" w:rsidRDefault="0097030F" w:rsidP="0097030F">
      <w:pPr>
        <w:spacing w:line="20" w:lineRule="atLeast"/>
        <w:jc w:val="both"/>
        <w:rPr>
          <w:sz w:val="26"/>
          <w:szCs w:val="22"/>
        </w:rPr>
      </w:pPr>
    </w:p>
    <w:bookmarkEnd w:id="0"/>
    <w:p w14:paraId="6C7FD3EE" w14:textId="77777777" w:rsidR="00BE61E6" w:rsidRPr="00513BD9" w:rsidRDefault="00BE61E6" w:rsidP="00677CEE">
      <w:pPr>
        <w:rPr>
          <w:noProof/>
          <w:sz w:val="20"/>
          <w:szCs w:val="20"/>
        </w:rPr>
      </w:pPr>
    </w:p>
    <w:sectPr w:rsidR="00BE61E6" w:rsidRPr="00513BD9" w:rsidSect="0097030F">
      <w:pgSz w:w="11906" w:h="16838"/>
      <w:pgMar w:top="720" w:right="1134"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C365" w14:textId="77777777" w:rsidR="00690CE5" w:rsidRDefault="00690CE5">
      <w:r>
        <w:separator/>
      </w:r>
    </w:p>
  </w:endnote>
  <w:endnote w:type="continuationSeparator" w:id="0">
    <w:p w14:paraId="400F3D9B" w14:textId="77777777" w:rsidR="00690CE5" w:rsidRDefault="00690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3959C" w14:textId="77777777" w:rsidR="000923A6" w:rsidRDefault="000923A6">
    <w:pPr>
      <w:jc w:val="center"/>
    </w:pPr>
  </w:p>
  <w:p w14:paraId="1F7F7716" w14:textId="77777777" w:rsidR="00365E2D" w:rsidRDefault="00690CE5">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557E" w14:textId="77777777" w:rsidR="000923A6" w:rsidRDefault="000923A6">
    <w:pPr>
      <w:jc w:val="center"/>
    </w:pPr>
  </w:p>
  <w:p w14:paraId="41D4A7DA" w14:textId="77777777" w:rsidR="00365E2D" w:rsidRDefault="00690CE5">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8FBDE" w14:textId="77777777" w:rsidR="00690CE5" w:rsidRDefault="00690CE5">
      <w:r>
        <w:separator/>
      </w:r>
    </w:p>
  </w:footnote>
  <w:footnote w:type="continuationSeparator" w:id="0">
    <w:p w14:paraId="005CC86A" w14:textId="77777777" w:rsidR="00690CE5" w:rsidRDefault="00690C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60CA" w14:textId="77777777" w:rsidR="0097030F" w:rsidRPr="00D47E4A" w:rsidRDefault="00690CE5">
    <w:pPr>
      <w:pStyle w:val="Galvene"/>
      <w:framePr w:wrap="around" w:vAnchor="text" w:hAnchor="margin" w:xAlign="center" w:y="1"/>
      <w:rPr>
        <w:rStyle w:val="Lappusesnumurs"/>
      </w:rPr>
    </w:pPr>
    <w:r w:rsidRPr="00D47E4A">
      <w:rPr>
        <w:rStyle w:val="Lappusesnumurs"/>
      </w:rPr>
      <w:fldChar w:fldCharType="begin"/>
    </w:r>
    <w:r w:rsidRPr="00D47E4A">
      <w:rPr>
        <w:rStyle w:val="Lappusesnumurs"/>
      </w:rPr>
      <w:instrText xml:space="preserve">PAGE  </w:instrText>
    </w:r>
    <w:r w:rsidRPr="00D47E4A">
      <w:rPr>
        <w:rStyle w:val="Lappusesnumurs"/>
      </w:rPr>
      <w:fldChar w:fldCharType="separate"/>
    </w:r>
    <w:r w:rsidRPr="00C347E5">
      <w:rPr>
        <w:rStyle w:val="Lappusesnumurs"/>
      </w:rPr>
      <w:t>1</w:t>
    </w:r>
    <w:r w:rsidRPr="00D47E4A">
      <w:rPr>
        <w:rStyle w:val="Lappusesnumurs"/>
      </w:rPr>
      <w:fldChar w:fldCharType="end"/>
    </w:r>
  </w:p>
  <w:p w14:paraId="29310751" w14:textId="77777777" w:rsidR="0097030F" w:rsidRPr="00D47E4A" w:rsidRDefault="00690CE5">
    <w:pPr>
      <w:pStyle w:val="Galvene"/>
      <w:framePr w:wrap="around" w:vAnchor="text" w:hAnchor="margin" w:xAlign="center" w:y="1"/>
      <w:ind w:right="360"/>
      <w:rPr>
        <w:rStyle w:val="Lappusesnumurs"/>
      </w:rPr>
    </w:pPr>
    <w:r w:rsidRPr="00D47E4A">
      <w:rPr>
        <w:rStyle w:val="Lappusesnumurs"/>
      </w:rPr>
      <w:fldChar w:fldCharType="begin"/>
    </w:r>
    <w:r w:rsidRPr="00D47E4A">
      <w:rPr>
        <w:rStyle w:val="Lappusesnumurs"/>
      </w:rPr>
      <w:instrText xml:space="preserve">PAGE  </w:instrText>
    </w:r>
    <w:r w:rsidRPr="00D47E4A">
      <w:rPr>
        <w:rStyle w:val="Lappusesnumurs"/>
      </w:rPr>
      <w:fldChar w:fldCharType="separate"/>
    </w:r>
    <w:r w:rsidRPr="00C347E5">
      <w:rPr>
        <w:rStyle w:val="Lappusesnumurs"/>
      </w:rPr>
      <w:t>1</w:t>
    </w:r>
    <w:r w:rsidRPr="00D47E4A">
      <w:rPr>
        <w:rStyle w:val="Lappusesnumurs"/>
      </w:rPr>
      <w:fldChar w:fldCharType="end"/>
    </w:r>
  </w:p>
  <w:p w14:paraId="58F27169" w14:textId="77777777" w:rsidR="0097030F" w:rsidRPr="00D47E4A" w:rsidRDefault="0097030F">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12295"/>
    <w:multiLevelType w:val="hybridMultilevel"/>
    <w:tmpl w:val="3DF66E42"/>
    <w:lvl w:ilvl="0" w:tplc="1F30EDAE">
      <w:start w:val="3"/>
      <w:numFmt w:val="bullet"/>
      <w:lvlText w:val="-"/>
      <w:lvlJc w:val="left"/>
      <w:pPr>
        <w:ind w:left="360" w:hanging="360"/>
      </w:pPr>
      <w:rPr>
        <w:rFonts w:ascii="Times New Roman" w:eastAsia="Times New Roman" w:hAnsi="Times New Roman" w:cs="Times New Roman" w:hint="default"/>
      </w:rPr>
    </w:lvl>
    <w:lvl w:ilvl="1" w:tplc="F168AA96" w:tentative="1">
      <w:start w:val="1"/>
      <w:numFmt w:val="bullet"/>
      <w:lvlText w:val="o"/>
      <w:lvlJc w:val="left"/>
      <w:pPr>
        <w:ind w:left="1080" w:hanging="360"/>
      </w:pPr>
      <w:rPr>
        <w:rFonts w:ascii="Courier New" w:hAnsi="Courier New" w:cs="Courier New" w:hint="default"/>
      </w:rPr>
    </w:lvl>
    <w:lvl w:ilvl="2" w:tplc="E17014D4" w:tentative="1">
      <w:start w:val="1"/>
      <w:numFmt w:val="bullet"/>
      <w:lvlText w:val=""/>
      <w:lvlJc w:val="left"/>
      <w:pPr>
        <w:ind w:left="1800" w:hanging="360"/>
      </w:pPr>
      <w:rPr>
        <w:rFonts w:ascii="Wingdings" w:hAnsi="Wingdings" w:hint="default"/>
      </w:rPr>
    </w:lvl>
    <w:lvl w:ilvl="3" w:tplc="4D90FC8C" w:tentative="1">
      <w:start w:val="1"/>
      <w:numFmt w:val="bullet"/>
      <w:lvlText w:val=""/>
      <w:lvlJc w:val="left"/>
      <w:pPr>
        <w:ind w:left="2520" w:hanging="360"/>
      </w:pPr>
      <w:rPr>
        <w:rFonts w:ascii="Symbol" w:hAnsi="Symbol" w:hint="default"/>
      </w:rPr>
    </w:lvl>
    <w:lvl w:ilvl="4" w:tplc="2D22F4FC" w:tentative="1">
      <w:start w:val="1"/>
      <w:numFmt w:val="bullet"/>
      <w:lvlText w:val="o"/>
      <w:lvlJc w:val="left"/>
      <w:pPr>
        <w:ind w:left="3240" w:hanging="360"/>
      </w:pPr>
      <w:rPr>
        <w:rFonts w:ascii="Courier New" w:hAnsi="Courier New" w:cs="Courier New" w:hint="default"/>
      </w:rPr>
    </w:lvl>
    <w:lvl w:ilvl="5" w:tplc="FFB43C52" w:tentative="1">
      <w:start w:val="1"/>
      <w:numFmt w:val="bullet"/>
      <w:lvlText w:val=""/>
      <w:lvlJc w:val="left"/>
      <w:pPr>
        <w:ind w:left="3960" w:hanging="360"/>
      </w:pPr>
      <w:rPr>
        <w:rFonts w:ascii="Wingdings" w:hAnsi="Wingdings" w:hint="default"/>
      </w:rPr>
    </w:lvl>
    <w:lvl w:ilvl="6" w:tplc="7CFC3986" w:tentative="1">
      <w:start w:val="1"/>
      <w:numFmt w:val="bullet"/>
      <w:lvlText w:val=""/>
      <w:lvlJc w:val="left"/>
      <w:pPr>
        <w:ind w:left="4680" w:hanging="360"/>
      </w:pPr>
      <w:rPr>
        <w:rFonts w:ascii="Symbol" w:hAnsi="Symbol" w:hint="default"/>
      </w:rPr>
    </w:lvl>
    <w:lvl w:ilvl="7" w:tplc="16225620" w:tentative="1">
      <w:start w:val="1"/>
      <w:numFmt w:val="bullet"/>
      <w:lvlText w:val="o"/>
      <w:lvlJc w:val="left"/>
      <w:pPr>
        <w:ind w:left="5400" w:hanging="360"/>
      </w:pPr>
      <w:rPr>
        <w:rFonts w:ascii="Courier New" w:hAnsi="Courier New" w:cs="Courier New" w:hint="default"/>
      </w:rPr>
    </w:lvl>
    <w:lvl w:ilvl="8" w:tplc="9202F4BE" w:tentative="1">
      <w:start w:val="1"/>
      <w:numFmt w:val="bullet"/>
      <w:lvlText w:val=""/>
      <w:lvlJc w:val="left"/>
      <w:pPr>
        <w:ind w:left="6120" w:hanging="360"/>
      </w:pPr>
      <w:rPr>
        <w:rFonts w:ascii="Wingdings" w:hAnsi="Wingdings" w:hint="default"/>
      </w:rPr>
    </w:lvl>
  </w:abstractNum>
  <w:abstractNum w:abstractNumId="1" w15:restartNumberingAfterBreak="0">
    <w:nsid w:val="0F590B26"/>
    <w:multiLevelType w:val="multilevel"/>
    <w:tmpl w:val="EC6A60B6"/>
    <w:lvl w:ilvl="0">
      <w:start w:val="1"/>
      <w:numFmt w:val="decimal"/>
      <w:lvlText w:val="%1."/>
      <w:lvlJc w:val="left"/>
      <w:pPr>
        <w:ind w:left="444" w:hanging="444"/>
      </w:pPr>
      <w:rPr>
        <w:rFonts w:hint="default"/>
        <w:b/>
      </w:rPr>
    </w:lvl>
    <w:lvl w:ilvl="1">
      <w:start w:val="1"/>
      <w:numFmt w:val="decimal"/>
      <w:lvlText w:val="%1.%2."/>
      <w:lvlJc w:val="left"/>
      <w:pPr>
        <w:ind w:left="1004" w:hanging="720"/>
      </w:pPr>
      <w:rPr>
        <w:rFonts w:hint="default"/>
        <w:b w:val="0"/>
        <w:bCs/>
        <w:color w:val="auto"/>
      </w:rPr>
    </w:lvl>
    <w:lvl w:ilvl="2">
      <w:start w:val="1"/>
      <w:numFmt w:val="decimal"/>
      <w:lvlText w:val="%1.%2.%3."/>
      <w:lvlJc w:val="left"/>
      <w:pPr>
        <w:ind w:left="1429" w:hanging="720"/>
      </w:pPr>
      <w:rPr>
        <w:rFonts w:hint="default"/>
        <w:b w:val="0"/>
        <w:bCs/>
      </w:rPr>
    </w:lvl>
    <w:lvl w:ilvl="3">
      <w:start w:val="1"/>
      <w:numFmt w:val="decimal"/>
      <w:lvlText w:val="%1.%2.%3.%4."/>
      <w:lvlJc w:val="left"/>
      <w:pPr>
        <w:ind w:left="3996" w:hanging="1080"/>
      </w:pPr>
      <w:rPr>
        <w:rFonts w:hint="default"/>
        <w:b w:val="0"/>
        <w:bCs/>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576" w:hanging="1800"/>
      </w:pPr>
      <w:rPr>
        <w:rFonts w:hint="default"/>
        <w:b/>
      </w:rPr>
    </w:lvl>
  </w:abstractNum>
  <w:abstractNum w:abstractNumId="2" w15:restartNumberingAfterBreak="0">
    <w:nsid w:val="2B5A4727"/>
    <w:multiLevelType w:val="multilevel"/>
    <w:tmpl w:val="3F42515E"/>
    <w:lvl w:ilvl="0">
      <w:start w:val="1"/>
      <w:numFmt w:val="decimal"/>
      <w:pStyle w:val="Stils1"/>
      <w:lvlText w:val="%1."/>
      <w:lvlJc w:val="left"/>
      <w:pPr>
        <w:ind w:left="3479" w:hanging="360"/>
      </w:pPr>
    </w:lvl>
    <w:lvl w:ilvl="1">
      <w:start w:val="5"/>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FF0000"/>
      </w:rPr>
    </w:lvl>
    <w:lvl w:ilvl="5">
      <w:start w:val="1"/>
      <w:numFmt w:val="decimal"/>
      <w:isLgl/>
      <w:lvlText w:val="%1.%2.%3.%4.%5.%6."/>
      <w:lvlJc w:val="left"/>
      <w:pPr>
        <w:ind w:left="1800" w:hanging="1440"/>
      </w:pPr>
      <w:rPr>
        <w:rFonts w:hint="default"/>
        <w:color w:val="FF0000"/>
      </w:rPr>
    </w:lvl>
    <w:lvl w:ilvl="6">
      <w:start w:val="1"/>
      <w:numFmt w:val="decimal"/>
      <w:isLgl/>
      <w:lvlText w:val="%1.%2.%3.%4.%5.%6.%7."/>
      <w:lvlJc w:val="left"/>
      <w:pPr>
        <w:ind w:left="1800" w:hanging="1440"/>
      </w:pPr>
      <w:rPr>
        <w:rFonts w:hint="default"/>
        <w:color w:val="FF0000"/>
      </w:rPr>
    </w:lvl>
    <w:lvl w:ilvl="7">
      <w:start w:val="1"/>
      <w:numFmt w:val="decimal"/>
      <w:isLgl/>
      <w:lvlText w:val="%1.%2.%3.%4.%5.%6.%7.%8."/>
      <w:lvlJc w:val="left"/>
      <w:pPr>
        <w:ind w:left="2160" w:hanging="1800"/>
      </w:pPr>
      <w:rPr>
        <w:rFonts w:hint="default"/>
        <w:color w:val="FF0000"/>
      </w:rPr>
    </w:lvl>
    <w:lvl w:ilvl="8">
      <w:start w:val="1"/>
      <w:numFmt w:val="decimal"/>
      <w:isLgl/>
      <w:lvlText w:val="%1.%2.%3.%4.%5.%6.%7.%8.%9."/>
      <w:lvlJc w:val="left"/>
      <w:pPr>
        <w:ind w:left="2160" w:hanging="1800"/>
      </w:pPr>
      <w:rPr>
        <w:rFonts w:hint="default"/>
        <w:color w:val="FF0000"/>
      </w:rPr>
    </w:lvl>
  </w:abstractNum>
  <w:abstractNum w:abstractNumId="3" w15:restartNumberingAfterBreak="0">
    <w:nsid w:val="2DE4509D"/>
    <w:multiLevelType w:val="hybridMultilevel"/>
    <w:tmpl w:val="E94E1D02"/>
    <w:lvl w:ilvl="0" w:tplc="8D70A3C4">
      <w:start w:val="1"/>
      <w:numFmt w:val="decimal"/>
      <w:lvlText w:val="%1."/>
      <w:lvlJc w:val="left"/>
      <w:pPr>
        <w:ind w:left="4680" w:hanging="360"/>
      </w:pPr>
      <w:rPr>
        <w:rFonts w:hint="default"/>
        <w:color w:val="auto"/>
      </w:rPr>
    </w:lvl>
    <w:lvl w:ilvl="1" w:tplc="48C8B09C" w:tentative="1">
      <w:start w:val="1"/>
      <w:numFmt w:val="lowerLetter"/>
      <w:lvlText w:val="%2."/>
      <w:lvlJc w:val="left"/>
      <w:pPr>
        <w:ind w:left="5400" w:hanging="360"/>
      </w:pPr>
    </w:lvl>
    <w:lvl w:ilvl="2" w:tplc="C4C44980" w:tentative="1">
      <w:start w:val="1"/>
      <w:numFmt w:val="lowerRoman"/>
      <w:lvlText w:val="%3."/>
      <w:lvlJc w:val="right"/>
      <w:pPr>
        <w:ind w:left="6120" w:hanging="180"/>
      </w:pPr>
    </w:lvl>
    <w:lvl w:ilvl="3" w:tplc="4622E694" w:tentative="1">
      <w:start w:val="1"/>
      <w:numFmt w:val="decimal"/>
      <w:lvlText w:val="%4."/>
      <w:lvlJc w:val="left"/>
      <w:pPr>
        <w:ind w:left="6840" w:hanging="360"/>
      </w:pPr>
    </w:lvl>
    <w:lvl w:ilvl="4" w:tplc="3CCA9318" w:tentative="1">
      <w:start w:val="1"/>
      <w:numFmt w:val="lowerLetter"/>
      <w:lvlText w:val="%5."/>
      <w:lvlJc w:val="left"/>
      <w:pPr>
        <w:ind w:left="7560" w:hanging="360"/>
      </w:pPr>
    </w:lvl>
    <w:lvl w:ilvl="5" w:tplc="9EB2AE18" w:tentative="1">
      <w:start w:val="1"/>
      <w:numFmt w:val="lowerRoman"/>
      <w:lvlText w:val="%6."/>
      <w:lvlJc w:val="right"/>
      <w:pPr>
        <w:ind w:left="8280" w:hanging="180"/>
      </w:pPr>
    </w:lvl>
    <w:lvl w:ilvl="6" w:tplc="73D8A4E8" w:tentative="1">
      <w:start w:val="1"/>
      <w:numFmt w:val="decimal"/>
      <w:lvlText w:val="%7."/>
      <w:lvlJc w:val="left"/>
      <w:pPr>
        <w:ind w:left="9000" w:hanging="360"/>
      </w:pPr>
    </w:lvl>
    <w:lvl w:ilvl="7" w:tplc="FF0AEB4A" w:tentative="1">
      <w:start w:val="1"/>
      <w:numFmt w:val="lowerLetter"/>
      <w:lvlText w:val="%8."/>
      <w:lvlJc w:val="left"/>
      <w:pPr>
        <w:ind w:left="9720" w:hanging="360"/>
      </w:pPr>
    </w:lvl>
    <w:lvl w:ilvl="8" w:tplc="39061D8E" w:tentative="1">
      <w:start w:val="1"/>
      <w:numFmt w:val="lowerRoman"/>
      <w:lvlText w:val="%9."/>
      <w:lvlJc w:val="right"/>
      <w:pPr>
        <w:ind w:left="10440" w:hanging="180"/>
      </w:pPr>
    </w:lvl>
  </w:abstractNum>
  <w:abstractNum w:abstractNumId="4" w15:restartNumberingAfterBreak="0">
    <w:nsid w:val="4229503C"/>
    <w:multiLevelType w:val="multilevel"/>
    <w:tmpl w:val="EC6A60B6"/>
    <w:lvl w:ilvl="0">
      <w:start w:val="1"/>
      <w:numFmt w:val="decimal"/>
      <w:lvlText w:val="%1."/>
      <w:lvlJc w:val="left"/>
      <w:pPr>
        <w:ind w:left="444" w:hanging="444"/>
      </w:pPr>
      <w:rPr>
        <w:rFonts w:hint="default"/>
        <w:b/>
      </w:rPr>
    </w:lvl>
    <w:lvl w:ilvl="1">
      <w:start w:val="1"/>
      <w:numFmt w:val="decimal"/>
      <w:lvlText w:val="%1.%2."/>
      <w:lvlJc w:val="left"/>
      <w:pPr>
        <w:ind w:left="1004" w:hanging="720"/>
      </w:pPr>
      <w:rPr>
        <w:rFonts w:hint="default"/>
        <w:b w:val="0"/>
        <w:bCs/>
        <w:color w:val="auto"/>
      </w:rPr>
    </w:lvl>
    <w:lvl w:ilvl="2">
      <w:start w:val="1"/>
      <w:numFmt w:val="decimal"/>
      <w:lvlText w:val="%1.%2.%3."/>
      <w:lvlJc w:val="left"/>
      <w:pPr>
        <w:ind w:left="1429" w:hanging="720"/>
      </w:pPr>
      <w:rPr>
        <w:rFonts w:hint="default"/>
        <w:b w:val="0"/>
        <w:bCs/>
      </w:rPr>
    </w:lvl>
    <w:lvl w:ilvl="3">
      <w:start w:val="1"/>
      <w:numFmt w:val="decimal"/>
      <w:lvlText w:val="%1.%2.%3.%4."/>
      <w:lvlJc w:val="left"/>
      <w:pPr>
        <w:ind w:left="3996" w:hanging="1080"/>
      </w:pPr>
      <w:rPr>
        <w:rFonts w:hint="default"/>
        <w:b w:val="0"/>
        <w:bCs/>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576" w:hanging="1800"/>
      </w:pPr>
      <w:rPr>
        <w:rFonts w:hint="default"/>
        <w:b/>
      </w:rPr>
    </w:lvl>
  </w:abstractNum>
  <w:abstractNum w:abstractNumId="5" w15:restartNumberingAfterBreak="0">
    <w:nsid w:val="478B55E4"/>
    <w:multiLevelType w:val="multilevel"/>
    <w:tmpl w:val="AFD895F8"/>
    <w:lvl w:ilvl="0">
      <w:start w:val="1"/>
      <w:numFmt w:val="decimal"/>
      <w:lvlText w:val="%1."/>
      <w:lvlJc w:val="left"/>
      <w:pPr>
        <w:tabs>
          <w:tab w:val="num" w:pos="4815"/>
        </w:tabs>
        <w:ind w:left="4815" w:hanging="495"/>
      </w:pPr>
      <w:rPr>
        <w:b w:val="0"/>
        <w:i w:val="0"/>
      </w:rPr>
    </w:lvl>
    <w:lvl w:ilvl="1">
      <w:start w:val="1"/>
      <w:numFmt w:val="decimal"/>
      <w:lvlText w:val="%1.%2."/>
      <w:lvlJc w:val="left"/>
      <w:pPr>
        <w:tabs>
          <w:tab w:val="num" w:pos="495"/>
        </w:tabs>
        <w:ind w:left="495" w:hanging="495"/>
      </w:pPr>
      <w:rPr>
        <w:b w:val="0"/>
        <w:i w:val="0"/>
      </w:rPr>
    </w:lvl>
    <w:lvl w:ilvl="2">
      <w:start w:val="1"/>
      <w:numFmt w:val="decimal"/>
      <w:lvlText w:val="%1.%2.%3."/>
      <w:lvlJc w:val="left"/>
      <w:pPr>
        <w:tabs>
          <w:tab w:val="num" w:pos="1080"/>
        </w:tabs>
        <w:ind w:left="1080" w:hanging="720"/>
      </w:pPr>
      <w:rPr>
        <w:b w:val="0"/>
        <w:i w:val="0"/>
      </w:rPr>
    </w:lvl>
    <w:lvl w:ilvl="3">
      <w:start w:val="1"/>
      <w:numFmt w:val="decimal"/>
      <w:lvlText w:val="%1.%2.%3.%4."/>
      <w:lvlJc w:val="left"/>
      <w:pPr>
        <w:tabs>
          <w:tab w:val="num" w:pos="720"/>
        </w:tabs>
        <w:ind w:left="720" w:hanging="720"/>
      </w:pPr>
      <w:rPr>
        <w:b w:val="0"/>
        <w:i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7E14818"/>
    <w:multiLevelType w:val="multilevel"/>
    <w:tmpl w:val="EC6A60B6"/>
    <w:lvl w:ilvl="0">
      <w:start w:val="1"/>
      <w:numFmt w:val="decimal"/>
      <w:lvlText w:val="%1."/>
      <w:lvlJc w:val="left"/>
      <w:pPr>
        <w:ind w:left="444" w:hanging="444"/>
      </w:pPr>
      <w:rPr>
        <w:rFonts w:hint="default"/>
        <w:b/>
      </w:rPr>
    </w:lvl>
    <w:lvl w:ilvl="1">
      <w:start w:val="1"/>
      <w:numFmt w:val="decimal"/>
      <w:lvlText w:val="%1.%2."/>
      <w:lvlJc w:val="left"/>
      <w:pPr>
        <w:ind w:left="1004" w:hanging="720"/>
      </w:pPr>
      <w:rPr>
        <w:rFonts w:hint="default"/>
        <w:b w:val="0"/>
        <w:bCs/>
        <w:color w:val="auto"/>
      </w:rPr>
    </w:lvl>
    <w:lvl w:ilvl="2">
      <w:start w:val="1"/>
      <w:numFmt w:val="decimal"/>
      <w:lvlText w:val="%1.%2.%3."/>
      <w:lvlJc w:val="left"/>
      <w:pPr>
        <w:ind w:left="1429" w:hanging="720"/>
      </w:pPr>
      <w:rPr>
        <w:rFonts w:hint="default"/>
        <w:b w:val="0"/>
        <w:bCs/>
      </w:rPr>
    </w:lvl>
    <w:lvl w:ilvl="3">
      <w:start w:val="1"/>
      <w:numFmt w:val="decimal"/>
      <w:lvlText w:val="%1.%2.%3.%4."/>
      <w:lvlJc w:val="left"/>
      <w:pPr>
        <w:ind w:left="3996" w:hanging="1080"/>
      </w:pPr>
      <w:rPr>
        <w:rFonts w:hint="default"/>
        <w:b w:val="0"/>
        <w:bCs/>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576" w:hanging="1800"/>
      </w:pPr>
      <w:rPr>
        <w:rFonts w:hint="default"/>
        <w:b/>
      </w:rPr>
    </w:lvl>
  </w:abstractNum>
  <w:abstractNum w:abstractNumId="7" w15:restartNumberingAfterBreak="0">
    <w:nsid w:val="5EB345F2"/>
    <w:multiLevelType w:val="multilevel"/>
    <w:tmpl w:val="EC6A60B6"/>
    <w:lvl w:ilvl="0">
      <w:start w:val="1"/>
      <w:numFmt w:val="decimal"/>
      <w:lvlText w:val="%1."/>
      <w:lvlJc w:val="left"/>
      <w:pPr>
        <w:ind w:left="444" w:hanging="444"/>
      </w:pPr>
      <w:rPr>
        <w:rFonts w:hint="default"/>
        <w:b/>
      </w:rPr>
    </w:lvl>
    <w:lvl w:ilvl="1">
      <w:start w:val="1"/>
      <w:numFmt w:val="decimal"/>
      <w:lvlText w:val="%1.%2."/>
      <w:lvlJc w:val="left"/>
      <w:pPr>
        <w:ind w:left="1004" w:hanging="720"/>
      </w:pPr>
      <w:rPr>
        <w:rFonts w:hint="default"/>
        <w:b w:val="0"/>
        <w:bCs/>
        <w:color w:val="auto"/>
      </w:rPr>
    </w:lvl>
    <w:lvl w:ilvl="2">
      <w:start w:val="1"/>
      <w:numFmt w:val="decimal"/>
      <w:lvlText w:val="%1.%2.%3."/>
      <w:lvlJc w:val="left"/>
      <w:pPr>
        <w:ind w:left="1429" w:hanging="720"/>
      </w:pPr>
      <w:rPr>
        <w:rFonts w:hint="default"/>
        <w:b w:val="0"/>
        <w:bCs/>
      </w:rPr>
    </w:lvl>
    <w:lvl w:ilvl="3">
      <w:start w:val="1"/>
      <w:numFmt w:val="decimal"/>
      <w:lvlText w:val="%1.%2.%3.%4."/>
      <w:lvlJc w:val="left"/>
      <w:pPr>
        <w:ind w:left="3996" w:hanging="1080"/>
      </w:pPr>
      <w:rPr>
        <w:rFonts w:hint="default"/>
        <w:b w:val="0"/>
        <w:bCs/>
      </w:rPr>
    </w:lvl>
    <w:lvl w:ilvl="4">
      <w:start w:val="1"/>
      <w:numFmt w:val="decimal"/>
      <w:lvlText w:val="%1.%2.%3.%4.%5."/>
      <w:lvlJc w:val="left"/>
      <w:pPr>
        <w:ind w:left="4968" w:hanging="1080"/>
      </w:pPr>
      <w:rPr>
        <w:rFonts w:hint="default"/>
        <w:b/>
      </w:rPr>
    </w:lvl>
    <w:lvl w:ilvl="5">
      <w:start w:val="1"/>
      <w:numFmt w:val="decimal"/>
      <w:lvlText w:val="%1.%2.%3.%4.%5.%6."/>
      <w:lvlJc w:val="left"/>
      <w:pPr>
        <w:ind w:left="6300" w:hanging="1440"/>
      </w:pPr>
      <w:rPr>
        <w:rFonts w:hint="default"/>
        <w:b/>
      </w:rPr>
    </w:lvl>
    <w:lvl w:ilvl="6">
      <w:start w:val="1"/>
      <w:numFmt w:val="decimal"/>
      <w:lvlText w:val="%1.%2.%3.%4.%5.%6.%7."/>
      <w:lvlJc w:val="left"/>
      <w:pPr>
        <w:ind w:left="7272" w:hanging="1440"/>
      </w:pPr>
      <w:rPr>
        <w:rFonts w:hint="default"/>
        <w:b/>
      </w:rPr>
    </w:lvl>
    <w:lvl w:ilvl="7">
      <w:start w:val="1"/>
      <w:numFmt w:val="decimal"/>
      <w:lvlText w:val="%1.%2.%3.%4.%5.%6.%7.%8."/>
      <w:lvlJc w:val="left"/>
      <w:pPr>
        <w:ind w:left="8604" w:hanging="1800"/>
      </w:pPr>
      <w:rPr>
        <w:rFonts w:hint="default"/>
        <w:b/>
      </w:rPr>
    </w:lvl>
    <w:lvl w:ilvl="8">
      <w:start w:val="1"/>
      <w:numFmt w:val="decimal"/>
      <w:lvlText w:val="%1.%2.%3.%4.%5.%6.%7.%8.%9."/>
      <w:lvlJc w:val="left"/>
      <w:pPr>
        <w:ind w:left="9576" w:hanging="1800"/>
      </w:pPr>
      <w:rPr>
        <w:rFonts w:hint="default"/>
        <w:b/>
      </w:rPr>
    </w:lvl>
  </w:abstractNum>
  <w:abstractNum w:abstractNumId="8" w15:restartNumberingAfterBreak="0">
    <w:nsid w:val="624B02A7"/>
    <w:multiLevelType w:val="multilevel"/>
    <w:tmpl w:val="2B9C496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D42C8E"/>
    <w:multiLevelType w:val="hybridMultilevel"/>
    <w:tmpl w:val="00D2BF5C"/>
    <w:lvl w:ilvl="0" w:tplc="6E645EE4">
      <w:start w:val="1"/>
      <w:numFmt w:val="decimal"/>
      <w:lvlText w:val="18.14.%1."/>
      <w:lvlJc w:val="left"/>
      <w:pPr>
        <w:ind w:left="720" w:hanging="360"/>
      </w:pPr>
      <w:rPr>
        <w:rFonts w:hint="default"/>
      </w:rPr>
    </w:lvl>
    <w:lvl w:ilvl="1" w:tplc="E1EEFF8C" w:tentative="1">
      <w:start w:val="1"/>
      <w:numFmt w:val="lowerLetter"/>
      <w:lvlText w:val="%2."/>
      <w:lvlJc w:val="left"/>
      <w:pPr>
        <w:ind w:left="1440" w:hanging="360"/>
      </w:pPr>
    </w:lvl>
    <w:lvl w:ilvl="2" w:tplc="5B60CEF8" w:tentative="1">
      <w:start w:val="1"/>
      <w:numFmt w:val="lowerRoman"/>
      <w:lvlText w:val="%3."/>
      <w:lvlJc w:val="right"/>
      <w:pPr>
        <w:ind w:left="2160" w:hanging="180"/>
      </w:pPr>
    </w:lvl>
    <w:lvl w:ilvl="3" w:tplc="ADCC12BA" w:tentative="1">
      <w:start w:val="1"/>
      <w:numFmt w:val="decimal"/>
      <w:lvlText w:val="%4."/>
      <w:lvlJc w:val="left"/>
      <w:pPr>
        <w:ind w:left="2880" w:hanging="360"/>
      </w:pPr>
    </w:lvl>
    <w:lvl w:ilvl="4" w:tplc="C00ABC84" w:tentative="1">
      <w:start w:val="1"/>
      <w:numFmt w:val="lowerLetter"/>
      <w:lvlText w:val="%5."/>
      <w:lvlJc w:val="left"/>
      <w:pPr>
        <w:ind w:left="3600" w:hanging="360"/>
      </w:pPr>
    </w:lvl>
    <w:lvl w:ilvl="5" w:tplc="C4903ECE" w:tentative="1">
      <w:start w:val="1"/>
      <w:numFmt w:val="lowerRoman"/>
      <w:lvlText w:val="%6."/>
      <w:lvlJc w:val="right"/>
      <w:pPr>
        <w:ind w:left="4320" w:hanging="180"/>
      </w:pPr>
    </w:lvl>
    <w:lvl w:ilvl="6" w:tplc="E454182C" w:tentative="1">
      <w:start w:val="1"/>
      <w:numFmt w:val="decimal"/>
      <w:lvlText w:val="%7."/>
      <w:lvlJc w:val="left"/>
      <w:pPr>
        <w:ind w:left="5040" w:hanging="360"/>
      </w:pPr>
    </w:lvl>
    <w:lvl w:ilvl="7" w:tplc="C3540994" w:tentative="1">
      <w:start w:val="1"/>
      <w:numFmt w:val="lowerLetter"/>
      <w:lvlText w:val="%8."/>
      <w:lvlJc w:val="left"/>
      <w:pPr>
        <w:ind w:left="5760" w:hanging="360"/>
      </w:pPr>
    </w:lvl>
    <w:lvl w:ilvl="8" w:tplc="E1C6118E" w:tentative="1">
      <w:start w:val="1"/>
      <w:numFmt w:val="lowerRoman"/>
      <w:lvlText w:val="%9."/>
      <w:lvlJc w:val="right"/>
      <w:pPr>
        <w:ind w:left="6480" w:hanging="180"/>
      </w:pPr>
    </w:lvl>
  </w:abstractNum>
  <w:abstractNum w:abstractNumId="10" w15:restartNumberingAfterBreak="0">
    <w:nsid w:val="7A9B6C40"/>
    <w:multiLevelType w:val="hybridMultilevel"/>
    <w:tmpl w:val="D79CF61A"/>
    <w:lvl w:ilvl="0" w:tplc="7100981A">
      <w:start w:val="1"/>
      <w:numFmt w:val="decimal"/>
      <w:lvlText w:val="%1."/>
      <w:lvlJc w:val="left"/>
      <w:pPr>
        <w:ind w:left="972" w:hanging="360"/>
      </w:pPr>
      <w:rPr>
        <w:rFonts w:hint="default"/>
        <w:b/>
        <w:bCs/>
      </w:rPr>
    </w:lvl>
    <w:lvl w:ilvl="1" w:tplc="BD7CE92E">
      <w:start w:val="1"/>
      <w:numFmt w:val="lowerLetter"/>
      <w:lvlText w:val="%2."/>
      <w:lvlJc w:val="left"/>
      <w:pPr>
        <w:ind w:left="1692" w:hanging="360"/>
      </w:pPr>
    </w:lvl>
    <w:lvl w:ilvl="2" w:tplc="44CE1C46" w:tentative="1">
      <w:start w:val="1"/>
      <w:numFmt w:val="lowerRoman"/>
      <w:lvlText w:val="%3."/>
      <w:lvlJc w:val="right"/>
      <w:pPr>
        <w:ind w:left="2412" w:hanging="180"/>
      </w:pPr>
    </w:lvl>
    <w:lvl w:ilvl="3" w:tplc="E8BE7A94" w:tentative="1">
      <w:start w:val="1"/>
      <w:numFmt w:val="decimal"/>
      <w:lvlText w:val="%4."/>
      <w:lvlJc w:val="left"/>
      <w:pPr>
        <w:ind w:left="3132" w:hanging="360"/>
      </w:pPr>
    </w:lvl>
    <w:lvl w:ilvl="4" w:tplc="F5B4BCDE" w:tentative="1">
      <w:start w:val="1"/>
      <w:numFmt w:val="lowerLetter"/>
      <w:lvlText w:val="%5."/>
      <w:lvlJc w:val="left"/>
      <w:pPr>
        <w:ind w:left="3852" w:hanging="360"/>
      </w:pPr>
    </w:lvl>
    <w:lvl w:ilvl="5" w:tplc="1AEE720A" w:tentative="1">
      <w:start w:val="1"/>
      <w:numFmt w:val="lowerRoman"/>
      <w:lvlText w:val="%6."/>
      <w:lvlJc w:val="right"/>
      <w:pPr>
        <w:ind w:left="4572" w:hanging="180"/>
      </w:pPr>
    </w:lvl>
    <w:lvl w:ilvl="6" w:tplc="5D809258" w:tentative="1">
      <w:start w:val="1"/>
      <w:numFmt w:val="decimal"/>
      <w:lvlText w:val="%7."/>
      <w:lvlJc w:val="left"/>
      <w:pPr>
        <w:ind w:left="5292" w:hanging="360"/>
      </w:pPr>
    </w:lvl>
    <w:lvl w:ilvl="7" w:tplc="B3649A60" w:tentative="1">
      <w:start w:val="1"/>
      <w:numFmt w:val="lowerLetter"/>
      <w:lvlText w:val="%8."/>
      <w:lvlJc w:val="left"/>
      <w:pPr>
        <w:ind w:left="6012" w:hanging="360"/>
      </w:pPr>
    </w:lvl>
    <w:lvl w:ilvl="8" w:tplc="0060D048" w:tentative="1">
      <w:start w:val="1"/>
      <w:numFmt w:val="lowerRoman"/>
      <w:lvlText w:val="%9."/>
      <w:lvlJc w:val="right"/>
      <w:pPr>
        <w:ind w:left="6732" w:hanging="180"/>
      </w:pPr>
    </w:lvl>
  </w:abstractNum>
  <w:abstractNum w:abstractNumId="11" w15:restartNumberingAfterBreak="0">
    <w:nsid w:val="7CAD728E"/>
    <w:multiLevelType w:val="hybridMultilevel"/>
    <w:tmpl w:val="2B62AB7C"/>
    <w:lvl w:ilvl="0" w:tplc="124C2A02">
      <w:start w:val="1"/>
      <w:numFmt w:val="bullet"/>
      <w:lvlText w:val=""/>
      <w:lvlJc w:val="left"/>
      <w:pPr>
        <w:ind w:left="360" w:hanging="360"/>
      </w:pPr>
      <w:rPr>
        <w:rFonts w:ascii="Symbol" w:hAnsi="Symbol" w:hint="default"/>
      </w:rPr>
    </w:lvl>
    <w:lvl w:ilvl="1" w:tplc="EA96116E">
      <w:start w:val="1"/>
      <w:numFmt w:val="bullet"/>
      <w:lvlText w:val="o"/>
      <w:lvlJc w:val="left"/>
      <w:pPr>
        <w:ind w:left="1080" w:hanging="360"/>
      </w:pPr>
      <w:rPr>
        <w:rFonts w:ascii="Courier New" w:hAnsi="Courier New" w:hint="default"/>
      </w:rPr>
    </w:lvl>
    <w:lvl w:ilvl="2" w:tplc="04F8E984">
      <w:start w:val="1"/>
      <w:numFmt w:val="bullet"/>
      <w:lvlText w:val=""/>
      <w:lvlJc w:val="left"/>
      <w:pPr>
        <w:ind w:left="1800" w:hanging="360"/>
      </w:pPr>
      <w:rPr>
        <w:rFonts w:ascii="Wingdings" w:hAnsi="Wingdings" w:hint="default"/>
      </w:rPr>
    </w:lvl>
    <w:lvl w:ilvl="3" w:tplc="F7BC9780">
      <w:start w:val="1"/>
      <w:numFmt w:val="bullet"/>
      <w:lvlText w:val=""/>
      <w:lvlJc w:val="left"/>
      <w:pPr>
        <w:ind w:left="2520" w:hanging="360"/>
      </w:pPr>
      <w:rPr>
        <w:rFonts w:ascii="Symbol" w:hAnsi="Symbol" w:hint="default"/>
      </w:rPr>
    </w:lvl>
    <w:lvl w:ilvl="4" w:tplc="97426CC8">
      <w:start w:val="1"/>
      <w:numFmt w:val="bullet"/>
      <w:lvlText w:val="o"/>
      <w:lvlJc w:val="left"/>
      <w:pPr>
        <w:ind w:left="3240" w:hanging="360"/>
      </w:pPr>
      <w:rPr>
        <w:rFonts w:ascii="Courier New" w:hAnsi="Courier New" w:hint="default"/>
      </w:rPr>
    </w:lvl>
    <w:lvl w:ilvl="5" w:tplc="CAD86022">
      <w:start w:val="1"/>
      <w:numFmt w:val="bullet"/>
      <w:lvlText w:val=""/>
      <w:lvlJc w:val="left"/>
      <w:pPr>
        <w:ind w:left="3960" w:hanging="360"/>
      </w:pPr>
      <w:rPr>
        <w:rFonts w:ascii="Wingdings" w:hAnsi="Wingdings" w:hint="default"/>
      </w:rPr>
    </w:lvl>
    <w:lvl w:ilvl="6" w:tplc="79005DE6">
      <w:start w:val="1"/>
      <w:numFmt w:val="bullet"/>
      <w:lvlText w:val=""/>
      <w:lvlJc w:val="left"/>
      <w:pPr>
        <w:ind w:left="4680" w:hanging="360"/>
      </w:pPr>
      <w:rPr>
        <w:rFonts w:ascii="Symbol" w:hAnsi="Symbol" w:hint="default"/>
      </w:rPr>
    </w:lvl>
    <w:lvl w:ilvl="7" w:tplc="9EC21B10">
      <w:start w:val="1"/>
      <w:numFmt w:val="bullet"/>
      <w:lvlText w:val="o"/>
      <w:lvlJc w:val="left"/>
      <w:pPr>
        <w:ind w:left="5400" w:hanging="360"/>
      </w:pPr>
      <w:rPr>
        <w:rFonts w:ascii="Courier New" w:hAnsi="Courier New" w:hint="default"/>
      </w:rPr>
    </w:lvl>
    <w:lvl w:ilvl="8" w:tplc="AF12B7C0">
      <w:start w:val="1"/>
      <w:numFmt w:val="bullet"/>
      <w:lvlText w:val=""/>
      <w:lvlJc w:val="left"/>
      <w:pPr>
        <w:ind w:left="6120" w:hanging="360"/>
      </w:pPr>
      <w:rPr>
        <w:rFonts w:ascii="Wingdings" w:hAnsi="Wingdings" w:hint="default"/>
      </w:rPr>
    </w:lvl>
  </w:abstractNum>
  <w:num w:numId="1" w16cid:durableId="1507673070">
    <w:abstractNumId w:val="2"/>
  </w:num>
  <w:num w:numId="2" w16cid:durableId="276180826">
    <w:abstractNumId w:val="10"/>
  </w:num>
  <w:num w:numId="3" w16cid:durableId="214119756">
    <w:abstractNumId w:val="6"/>
  </w:num>
  <w:num w:numId="4" w16cid:durableId="391081172">
    <w:abstractNumId w:val="8"/>
  </w:num>
  <w:num w:numId="5" w16cid:durableId="1882353803">
    <w:abstractNumId w:val="5"/>
  </w:num>
  <w:num w:numId="6" w16cid:durableId="1120801741">
    <w:abstractNumId w:val="3"/>
  </w:num>
  <w:num w:numId="7" w16cid:durableId="2091002909">
    <w:abstractNumId w:val="0"/>
  </w:num>
  <w:num w:numId="8" w16cid:durableId="967588812">
    <w:abstractNumId w:val="11"/>
  </w:num>
  <w:num w:numId="9" w16cid:durableId="101804220">
    <w:abstractNumId w:val="4"/>
  </w:num>
  <w:num w:numId="10" w16cid:durableId="1349024489">
    <w:abstractNumId w:val="1"/>
  </w:num>
  <w:num w:numId="11" w16cid:durableId="2037078267">
    <w:abstractNumId w:val="7"/>
  </w:num>
  <w:num w:numId="12" w16cid:durableId="158742218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F3B"/>
    <w:rsid w:val="000063A1"/>
    <w:rsid w:val="00007F57"/>
    <w:rsid w:val="00010197"/>
    <w:rsid w:val="00010267"/>
    <w:rsid w:val="00011ACA"/>
    <w:rsid w:val="00011BAC"/>
    <w:rsid w:val="00015CA9"/>
    <w:rsid w:val="000163FB"/>
    <w:rsid w:val="0001768F"/>
    <w:rsid w:val="00017ECB"/>
    <w:rsid w:val="00020462"/>
    <w:rsid w:val="00022465"/>
    <w:rsid w:val="00023797"/>
    <w:rsid w:val="0002471D"/>
    <w:rsid w:val="00025503"/>
    <w:rsid w:val="000272C8"/>
    <w:rsid w:val="000278DC"/>
    <w:rsid w:val="00030858"/>
    <w:rsid w:val="00030DF4"/>
    <w:rsid w:val="000321CB"/>
    <w:rsid w:val="00032823"/>
    <w:rsid w:val="000346B0"/>
    <w:rsid w:val="00034972"/>
    <w:rsid w:val="000350CB"/>
    <w:rsid w:val="00035581"/>
    <w:rsid w:val="0003705C"/>
    <w:rsid w:val="000417E6"/>
    <w:rsid w:val="00043843"/>
    <w:rsid w:val="00043F53"/>
    <w:rsid w:val="00046116"/>
    <w:rsid w:val="00047332"/>
    <w:rsid w:val="00050404"/>
    <w:rsid w:val="00050EE4"/>
    <w:rsid w:val="000516BC"/>
    <w:rsid w:val="000551FA"/>
    <w:rsid w:val="00055215"/>
    <w:rsid w:val="00055222"/>
    <w:rsid w:val="000567CD"/>
    <w:rsid w:val="00057E23"/>
    <w:rsid w:val="00060CF1"/>
    <w:rsid w:val="00063B65"/>
    <w:rsid w:val="000647EA"/>
    <w:rsid w:val="00070CF1"/>
    <w:rsid w:val="00070F86"/>
    <w:rsid w:val="000720E4"/>
    <w:rsid w:val="0007685B"/>
    <w:rsid w:val="00077169"/>
    <w:rsid w:val="00082BDC"/>
    <w:rsid w:val="000832DC"/>
    <w:rsid w:val="00083FE5"/>
    <w:rsid w:val="00084B87"/>
    <w:rsid w:val="00085628"/>
    <w:rsid w:val="0008717F"/>
    <w:rsid w:val="0008780B"/>
    <w:rsid w:val="000923A6"/>
    <w:rsid w:val="000933B0"/>
    <w:rsid w:val="0009427D"/>
    <w:rsid w:val="00094A5A"/>
    <w:rsid w:val="00096FCA"/>
    <w:rsid w:val="0009728C"/>
    <w:rsid w:val="00097996"/>
    <w:rsid w:val="000A02F4"/>
    <w:rsid w:val="000A0885"/>
    <w:rsid w:val="000A268C"/>
    <w:rsid w:val="000A3DAA"/>
    <w:rsid w:val="000A3ECD"/>
    <w:rsid w:val="000A4A9F"/>
    <w:rsid w:val="000A553F"/>
    <w:rsid w:val="000B0A88"/>
    <w:rsid w:val="000B2256"/>
    <w:rsid w:val="000B23C9"/>
    <w:rsid w:val="000B27D1"/>
    <w:rsid w:val="000B32B8"/>
    <w:rsid w:val="000B4287"/>
    <w:rsid w:val="000B5B23"/>
    <w:rsid w:val="000C0C22"/>
    <w:rsid w:val="000C56AF"/>
    <w:rsid w:val="000C6DB4"/>
    <w:rsid w:val="000D0AD9"/>
    <w:rsid w:val="000D14D0"/>
    <w:rsid w:val="000D27AD"/>
    <w:rsid w:val="000D2D76"/>
    <w:rsid w:val="000D3557"/>
    <w:rsid w:val="000D3A37"/>
    <w:rsid w:val="000D4590"/>
    <w:rsid w:val="000D64C3"/>
    <w:rsid w:val="000D6B4D"/>
    <w:rsid w:val="000D7399"/>
    <w:rsid w:val="000E0CC7"/>
    <w:rsid w:val="000E13E1"/>
    <w:rsid w:val="000E1747"/>
    <w:rsid w:val="000E37FD"/>
    <w:rsid w:val="000E4F27"/>
    <w:rsid w:val="000E5894"/>
    <w:rsid w:val="000E7590"/>
    <w:rsid w:val="000F38CE"/>
    <w:rsid w:val="000F41B8"/>
    <w:rsid w:val="000F45CE"/>
    <w:rsid w:val="000F59EB"/>
    <w:rsid w:val="000F70BB"/>
    <w:rsid w:val="00101040"/>
    <w:rsid w:val="00101186"/>
    <w:rsid w:val="001030F8"/>
    <w:rsid w:val="00103618"/>
    <w:rsid w:val="001039FC"/>
    <w:rsid w:val="00105865"/>
    <w:rsid w:val="001058BC"/>
    <w:rsid w:val="00107ED5"/>
    <w:rsid w:val="00111403"/>
    <w:rsid w:val="00114EB4"/>
    <w:rsid w:val="00116136"/>
    <w:rsid w:val="00116620"/>
    <w:rsid w:val="00116F52"/>
    <w:rsid w:val="00117111"/>
    <w:rsid w:val="0012410C"/>
    <w:rsid w:val="00124E03"/>
    <w:rsid w:val="00127C49"/>
    <w:rsid w:val="001309BF"/>
    <w:rsid w:val="00130F16"/>
    <w:rsid w:val="00132937"/>
    <w:rsid w:val="001341FE"/>
    <w:rsid w:val="001348DB"/>
    <w:rsid w:val="00136725"/>
    <w:rsid w:val="00136C04"/>
    <w:rsid w:val="00136F34"/>
    <w:rsid w:val="00137E8A"/>
    <w:rsid w:val="00141A95"/>
    <w:rsid w:val="0014273E"/>
    <w:rsid w:val="00143FCF"/>
    <w:rsid w:val="00146CB0"/>
    <w:rsid w:val="00150C81"/>
    <w:rsid w:val="0015233D"/>
    <w:rsid w:val="00152E59"/>
    <w:rsid w:val="00153348"/>
    <w:rsid w:val="00153F7C"/>
    <w:rsid w:val="001607A7"/>
    <w:rsid w:val="00163F8D"/>
    <w:rsid w:val="001641F1"/>
    <w:rsid w:val="001656D0"/>
    <w:rsid w:val="00166292"/>
    <w:rsid w:val="00166786"/>
    <w:rsid w:val="00166DB7"/>
    <w:rsid w:val="0016771C"/>
    <w:rsid w:val="00167AFD"/>
    <w:rsid w:val="00167C58"/>
    <w:rsid w:val="00170321"/>
    <w:rsid w:val="00171701"/>
    <w:rsid w:val="00171A2C"/>
    <w:rsid w:val="00171D58"/>
    <w:rsid w:val="00173B44"/>
    <w:rsid w:val="001740F3"/>
    <w:rsid w:val="001801E5"/>
    <w:rsid w:val="0018150C"/>
    <w:rsid w:val="00183067"/>
    <w:rsid w:val="001839CC"/>
    <w:rsid w:val="00183D37"/>
    <w:rsid w:val="00184D24"/>
    <w:rsid w:val="001852E4"/>
    <w:rsid w:val="001857C0"/>
    <w:rsid w:val="00185CB6"/>
    <w:rsid w:val="00197300"/>
    <w:rsid w:val="0019795D"/>
    <w:rsid w:val="001A0219"/>
    <w:rsid w:val="001A04CD"/>
    <w:rsid w:val="001A37DB"/>
    <w:rsid w:val="001A49F0"/>
    <w:rsid w:val="001A5132"/>
    <w:rsid w:val="001A5527"/>
    <w:rsid w:val="001A59D4"/>
    <w:rsid w:val="001A5C63"/>
    <w:rsid w:val="001B03A5"/>
    <w:rsid w:val="001B17BC"/>
    <w:rsid w:val="001B2FB2"/>
    <w:rsid w:val="001B42F5"/>
    <w:rsid w:val="001B4A6A"/>
    <w:rsid w:val="001B66F1"/>
    <w:rsid w:val="001B6AE4"/>
    <w:rsid w:val="001B6BB6"/>
    <w:rsid w:val="001B7343"/>
    <w:rsid w:val="001C15DA"/>
    <w:rsid w:val="001C2646"/>
    <w:rsid w:val="001C5939"/>
    <w:rsid w:val="001C64F0"/>
    <w:rsid w:val="001C6602"/>
    <w:rsid w:val="001C7DF2"/>
    <w:rsid w:val="001C8549"/>
    <w:rsid w:val="001D0170"/>
    <w:rsid w:val="001D145B"/>
    <w:rsid w:val="001D2A57"/>
    <w:rsid w:val="001D3862"/>
    <w:rsid w:val="001D5831"/>
    <w:rsid w:val="001D6871"/>
    <w:rsid w:val="001D6970"/>
    <w:rsid w:val="001D6C8E"/>
    <w:rsid w:val="001E0ECF"/>
    <w:rsid w:val="001E27E3"/>
    <w:rsid w:val="001E2CD0"/>
    <w:rsid w:val="001E32B7"/>
    <w:rsid w:val="001E66A9"/>
    <w:rsid w:val="001F091D"/>
    <w:rsid w:val="001F1307"/>
    <w:rsid w:val="001F28C3"/>
    <w:rsid w:val="001F2F7E"/>
    <w:rsid w:val="001F3E0B"/>
    <w:rsid w:val="001F4C3F"/>
    <w:rsid w:val="001F5E6E"/>
    <w:rsid w:val="001F6921"/>
    <w:rsid w:val="001F71CD"/>
    <w:rsid w:val="001F79E1"/>
    <w:rsid w:val="001F7ED3"/>
    <w:rsid w:val="002021AB"/>
    <w:rsid w:val="00203A93"/>
    <w:rsid w:val="002144D9"/>
    <w:rsid w:val="00214848"/>
    <w:rsid w:val="0021543D"/>
    <w:rsid w:val="00217D90"/>
    <w:rsid w:val="00221347"/>
    <w:rsid w:val="00223E87"/>
    <w:rsid w:val="00225359"/>
    <w:rsid w:val="00227573"/>
    <w:rsid w:val="00227C29"/>
    <w:rsid w:val="00230A50"/>
    <w:rsid w:val="00240173"/>
    <w:rsid w:val="00241A1E"/>
    <w:rsid w:val="0024233F"/>
    <w:rsid w:val="0024271A"/>
    <w:rsid w:val="002427A6"/>
    <w:rsid w:val="00245932"/>
    <w:rsid w:val="00247E6A"/>
    <w:rsid w:val="002519C3"/>
    <w:rsid w:val="00252BE1"/>
    <w:rsid w:val="00252EE5"/>
    <w:rsid w:val="002534ED"/>
    <w:rsid w:val="00254447"/>
    <w:rsid w:val="002553A0"/>
    <w:rsid w:val="002565E6"/>
    <w:rsid w:val="00257629"/>
    <w:rsid w:val="002606D4"/>
    <w:rsid w:val="00261E4B"/>
    <w:rsid w:val="00262B72"/>
    <w:rsid w:val="00262D37"/>
    <w:rsid w:val="00263692"/>
    <w:rsid w:val="0026551F"/>
    <w:rsid w:val="00267C7C"/>
    <w:rsid w:val="0027318F"/>
    <w:rsid w:val="002733F9"/>
    <w:rsid w:val="00277A7B"/>
    <w:rsid w:val="00284AF9"/>
    <w:rsid w:val="00287BF3"/>
    <w:rsid w:val="00287C2C"/>
    <w:rsid w:val="00291DCF"/>
    <w:rsid w:val="00293D02"/>
    <w:rsid w:val="00295E46"/>
    <w:rsid w:val="00296152"/>
    <w:rsid w:val="002A0879"/>
    <w:rsid w:val="002A3C47"/>
    <w:rsid w:val="002A4A08"/>
    <w:rsid w:val="002A70FC"/>
    <w:rsid w:val="002A7A59"/>
    <w:rsid w:val="002A7A85"/>
    <w:rsid w:val="002B39EC"/>
    <w:rsid w:val="002B3BC8"/>
    <w:rsid w:val="002B5230"/>
    <w:rsid w:val="002B56B6"/>
    <w:rsid w:val="002B5B90"/>
    <w:rsid w:val="002B7E04"/>
    <w:rsid w:val="002B7E1E"/>
    <w:rsid w:val="002C1A0D"/>
    <w:rsid w:val="002C1D3B"/>
    <w:rsid w:val="002C1F6A"/>
    <w:rsid w:val="002C33F5"/>
    <w:rsid w:val="002C4C24"/>
    <w:rsid w:val="002C503A"/>
    <w:rsid w:val="002C5DED"/>
    <w:rsid w:val="002C67CF"/>
    <w:rsid w:val="002D0884"/>
    <w:rsid w:val="002D0C8B"/>
    <w:rsid w:val="002D2293"/>
    <w:rsid w:val="002D3C1D"/>
    <w:rsid w:val="002D5F9D"/>
    <w:rsid w:val="002D6669"/>
    <w:rsid w:val="002E1D26"/>
    <w:rsid w:val="002E21BF"/>
    <w:rsid w:val="002E27AF"/>
    <w:rsid w:val="002E34F3"/>
    <w:rsid w:val="002E6B53"/>
    <w:rsid w:val="002F0122"/>
    <w:rsid w:val="002F061E"/>
    <w:rsid w:val="002F0D4A"/>
    <w:rsid w:val="002F2FA2"/>
    <w:rsid w:val="003010D1"/>
    <w:rsid w:val="003062AF"/>
    <w:rsid w:val="00306A80"/>
    <w:rsid w:val="00307E0F"/>
    <w:rsid w:val="00312891"/>
    <w:rsid w:val="003136E0"/>
    <w:rsid w:val="00320BE0"/>
    <w:rsid w:val="00322433"/>
    <w:rsid w:val="003248D9"/>
    <w:rsid w:val="00325610"/>
    <w:rsid w:val="00330AD1"/>
    <w:rsid w:val="003336E7"/>
    <w:rsid w:val="00334604"/>
    <w:rsid w:val="00334952"/>
    <w:rsid w:val="003368C3"/>
    <w:rsid w:val="00336915"/>
    <w:rsid w:val="00336EE1"/>
    <w:rsid w:val="0034105B"/>
    <w:rsid w:val="003417CA"/>
    <w:rsid w:val="00342A1A"/>
    <w:rsid w:val="00342CFF"/>
    <w:rsid w:val="003433AE"/>
    <w:rsid w:val="0034390B"/>
    <w:rsid w:val="00343C6C"/>
    <w:rsid w:val="0034698C"/>
    <w:rsid w:val="003508A9"/>
    <w:rsid w:val="003515C4"/>
    <w:rsid w:val="00351ABD"/>
    <w:rsid w:val="00360193"/>
    <w:rsid w:val="00361D3C"/>
    <w:rsid w:val="00364710"/>
    <w:rsid w:val="003648F5"/>
    <w:rsid w:val="00365130"/>
    <w:rsid w:val="00365E24"/>
    <w:rsid w:val="00365E2D"/>
    <w:rsid w:val="00367706"/>
    <w:rsid w:val="00371C08"/>
    <w:rsid w:val="00373A72"/>
    <w:rsid w:val="00373D3C"/>
    <w:rsid w:val="00374DB0"/>
    <w:rsid w:val="00375BFA"/>
    <w:rsid w:val="00376518"/>
    <w:rsid w:val="003766B9"/>
    <w:rsid w:val="00376E10"/>
    <w:rsid w:val="003773B3"/>
    <w:rsid w:val="00377A7E"/>
    <w:rsid w:val="003823A9"/>
    <w:rsid w:val="00382880"/>
    <w:rsid w:val="00384A7B"/>
    <w:rsid w:val="00384E57"/>
    <w:rsid w:val="00386D98"/>
    <w:rsid w:val="00386F48"/>
    <w:rsid w:val="00390FDB"/>
    <w:rsid w:val="00394F92"/>
    <w:rsid w:val="003963F2"/>
    <w:rsid w:val="00396850"/>
    <w:rsid w:val="00397A8A"/>
    <w:rsid w:val="00397B10"/>
    <w:rsid w:val="003A0044"/>
    <w:rsid w:val="003A0269"/>
    <w:rsid w:val="003A0B30"/>
    <w:rsid w:val="003A24A3"/>
    <w:rsid w:val="003A354C"/>
    <w:rsid w:val="003A5515"/>
    <w:rsid w:val="003A5A33"/>
    <w:rsid w:val="003A6B90"/>
    <w:rsid w:val="003A7D40"/>
    <w:rsid w:val="003B3FAA"/>
    <w:rsid w:val="003B5A98"/>
    <w:rsid w:val="003B66A3"/>
    <w:rsid w:val="003C3976"/>
    <w:rsid w:val="003C6220"/>
    <w:rsid w:val="003D0686"/>
    <w:rsid w:val="003D0EDB"/>
    <w:rsid w:val="003D110C"/>
    <w:rsid w:val="003D309A"/>
    <w:rsid w:val="003D37E3"/>
    <w:rsid w:val="003D64D3"/>
    <w:rsid w:val="003D69EE"/>
    <w:rsid w:val="003D6C17"/>
    <w:rsid w:val="003E1CD1"/>
    <w:rsid w:val="003E4970"/>
    <w:rsid w:val="003E4D4E"/>
    <w:rsid w:val="003E52B6"/>
    <w:rsid w:val="003E5DD0"/>
    <w:rsid w:val="003E6458"/>
    <w:rsid w:val="003E77DA"/>
    <w:rsid w:val="003F177B"/>
    <w:rsid w:val="003F21FE"/>
    <w:rsid w:val="003F32B4"/>
    <w:rsid w:val="003F4615"/>
    <w:rsid w:val="003F6981"/>
    <w:rsid w:val="003F6A7B"/>
    <w:rsid w:val="00407431"/>
    <w:rsid w:val="00407BFD"/>
    <w:rsid w:val="00407C24"/>
    <w:rsid w:val="004127EC"/>
    <w:rsid w:val="0041636D"/>
    <w:rsid w:val="0041796C"/>
    <w:rsid w:val="004209D9"/>
    <w:rsid w:val="00420C4B"/>
    <w:rsid w:val="0042367D"/>
    <w:rsid w:val="004239D3"/>
    <w:rsid w:val="004242D6"/>
    <w:rsid w:val="00425417"/>
    <w:rsid w:val="00425A6A"/>
    <w:rsid w:val="00426155"/>
    <w:rsid w:val="004268E2"/>
    <w:rsid w:val="00431AA4"/>
    <w:rsid w:val="00431FA8"/>
    <w:rsid w:val="00433359"/>
    <w:rsid w:val="004346C6"/>
    <w:rsid w:val="00435731"/>
    <w:rsid w:val="004357C5"/>
    <w:rsid w:val="00436034"/>
    <w:rsid w:val="00440001"/>
    <w:rsid w:val="004407F3"/>
    <w:rsid w:val="00440E42"/>
    <w:rsid w:val="00442617"/>
    <w:rsid w:val="00442FBE"/>
    <w:rsid w:val="0044659B"/>
    <w:rsid w:val="0044784B"/>
    <w:rsid w:val="00450276"/>
    <w:rsid w:val="00456C99"/>
    <w:rsid w:val="00456ECA"/>
    <w:rsid w:val="00457AD9"/>
    <w:rsid w:val="00460A5C"/>
    <w:rsid w:val="004626DF"/>
    <w:rsid w:val="004632F1"/>
    <w:rsid w:val="0046452E"/>
    <w:rsid w:val="00465747"/>
    <w:rsid w:val="004664FC"/>
    <w:rsid w:val="00466DEB"/>
    <w:rsid w:val="00467759"/>
    <w:rsid w:val="00467A58"/>
    <w:rsid w:val="00467D35"/>
    <w:rsid w:val="00471C3C"/>
    <w:rsid w:val="0047333D"/>
    <w:rsid w:val="004747DD"/>
    <w:rsid w:val="00475294"/>
    <w:rsid w:val="00475321"/>
    <w:rsid w:val="00483A9B"/>
    <w:rsid w:val="00484731"/>
    <w:rsid w:val="00484ED1"/>
    <w:rsid w:val="004850E6"/>
    <w:rsid w:val="0049209E"/>
    <w:rsid w:val="00492581"/>
    <w:rsid w:val="00492F9C"/>
    <w:rsid w:val="004931C1"/>
    <w:rsid w:val="004944C2"/>
    <w:rsid w:val="00495578"/>
    <w:rsid w:val="00495779"/>
    <w:rsid w:val="004A0FB4"/>
    <w:rsid w:val="004A2C5F"/>
    <w:rsid w:val="004A2EC8"/>
    <w:rsid w:val="004A336A"/>
    <w:rsid w:val="004A44A2"/>
    <w:rsid w:val="004A6269"/>
    <w:rsid w:val="004B07A6"/>
    <w:rsid w:val="004B0B19"/>
    <w:rsid w:val="004B0C23"/>
    <w:rsid w:val="004B1499"/>
    <w:rsid w:val="004B2CBA"/>
    <w:rsid w:val="004B4D82"/>
    <w:rsid w:val="004B5970"/>
    <w:rsid w:val="004C1674"/>
    <w:rsid w:val="004C179C"/>
    <w:rsid w:val="004C1F1C"/>
    <w:rsid w:val="004C273E"/>
    <w:rsid w:val="004C3BA4"/>
    <w:rsid w:val="004C3E3E"/>
    <w:rsid w:val="004D29C3"/>
    <w:rsid w:val="004D6B59"/>
    <w:rsid w:val="004E2280"/>
    <w:rsid w:val="004E6AE5"/>
    <w:rsid w:val="004E7331"/>
    <w:rsid w:val="004F2BCF"/>
    <w:rsid w:val="004F7F0E"/>
    <w:rsid w:val="00502880"/>
    <w:rsid w:val="00504486"/>
    <w:rsid w:val="005047B1"/>
    <w:rsid w:val="00506578"/>
    <w:rsid w:val="00507AC3"/>
    <w:rsid w:val="00510637"/>
    <w:rsid w:val="005123A4"/>
    <w:rsid w:val="00513BD9"/>
    <w:rsid w:val="005170FF"/>
    <w:rsid w:val="00521F3C"/>
    <w:rsid w:val="00522874"/>
    <w:rsid w:val="005234BC"/>
    <w:rsid w:val="00526CF2"/>
    <w:rsid w:val="00527D97"/>
    <w:rsid w:val="005298B4"/>
    <w:rsid w:val="0053084F"/>
    <w:rsid w:val="00530F38"/>
    <w:rsid w:val="00533E76"/>
    <w:rsid w:val="00534975"/>
    <w:rsid w:val="00536DEB"/>
    <w:rsid w:val="00541A80"/>
    <w:rsid w:val="00541E20"/>
    <w:rsid w:val="00542107"/>
    <w:rsid w:val="00542C5C"/>
    <w:rsid w:val="005449E6"/>
    <w:rsid w:val="00545338"/>
    <w:rsid w:val="00545ACA"/>
    <w:rsid w:val="00545C46"/>
    <w:rsid w:val="005464A0"/>
    <w:rsid w:val="00555376"/>
    <w:rsid w:val="00555AD1"/>
    <w:rsid w:val="005563E7"/>
    <w:rsid w:val="00557079"/>
    <w:rsid w:val="005613A0"/>
    <w:rsid w:val="005624F9"/>
    <w:rsid w:val="00562CD3"/>
    <w:rsid w:val="005638C3"/>
    <w:rsid w:val="0056390C"/>
    <w:rsid w:val="005639C4"/>
    <w:rsid w:val="005652EA"/>
    <w:rsid w:val="005659F4"/>
    <w:rsid w:val="00566509"/>
    <w:rsid w:val="00572FB9"/>
    <w:rsid w:val="00573A59"/>
    <w:rsid w:val="00575F86"/>
    <w:rsid w:val="00576BBB"/>
    <w:rsid w:val="0057708D"/>
    <w:rsid w:val="005803B9"/>
    <w:rsid w:val="005808E5"/>
    <w:rsid w:val="00580F15"/>
    <w:rsid w:val="005867BF"/>
    <w:rsid w:val="005912E7"/>
    <w:rsid w:val="00594AFA"/>
    <w:rsid w:val="00594E87"/>
    <w:rsid w:val="00596158"/>
    <w:rsid w:val="0059670D"/>
    <w:rsid w:val="005A084D"/>
    <w:rsid w:val="005A177D"/>
    <w:rsid w:val="005A27A4"/>
    <w:rsid w:val="005A29E4"/>
    <w:rsid w:val="005A4549"/>
    <w:rsid w:val="005A4E5E"/>
    <w:rsid w:val="005A4F43"/>
    <w:rsid w:val="005A6109"/>
    <w:rsid w:val="005A77D4"/>
    <w:rsid w:val="005B02FD"/>
    <w:rsid w:val="005B0DCE"/>
    <w:rsid w:val="005B208F"/>
    <w:rsid w:val="005B3B42"/>
    <w:rsid w:val="005B4F8E"/>
    <w:rsid w:val="005B721D"/>
    <w:rsid w:val="005C46C8"/>
    <w:rsid w:val="005C48B7"/>
    <w:rsid w:val="005C4DD3"/>
    <w:rsid w:val="005C5DD6"/>
    <w:rsid w:val="005C5FC7"/>
    <w:rsid w:val="005C78BE"/>
    <w:rsid w:val="005D272C"/>
    <w:rsid w:val="005D2870"/>
    <w:rsid w:val="005D4A5D"/>
    <w:rsid w:val="005D5B13"/>
    <w:rsid w:val="005E01AA"/>
    <w:rsid w:val="005E0630"/>
    <w:rsid w:val="005E1419"/>
    <w:rsid w:val="005E16F9"/>
    <w:rsid w:val="005E2D1B"/>
    <w:rsid w:val="005E40D5"/>
    <w:rsid w:val="005E4C61"/>
    <w:rsid w:val="005F1979"/>
    <w:rsid w:val="005F2ADB"/>
    <w:rsid w:val="005F2D18"/>
    <w:rsid w:val="005F3B8F"/>
    <w:rsid w:val="005F4C71"/>
    <w:rsid w:val="005F7CE4"/>
    <w:rsid w:val="0060194C"/>
    <w:rsid w:val="00601CA2"/>
    <w:rsid w:val="00602DD6"/>
    <w:rsid w:val="006030C4"/>
    <w:rsid w:val="006044F5"/>
    <w:rsid w:val="006061F2"/>
    <w:rsid w:val="006109A4"/>
    <w:rsid w:val="0061195A"/>
    <w:rsid w:val="0062095F"/>
    <w:rsid w:val="00620989"/>
    <w:rsid w:val="00621D6C"/>
    <w:rsid w:val="00623E25"/>
    <w:rsid w:val="00624ADF"/>
    <w:rsid w:val="00626C47"/>
    <w:rsid w:val="00630888"/>
    <w:rsid w:val="00630917"/>
    <w:rsid w:val="00630B25"/>
    <w:rsid w:val="00633F3A"/>
    <w:rsid w:val="0063606D"/>
    <w:rsid w:val="0063669F"/>
    <w:rsid w:val="00637134"/>
    <w:rsid w:val="0063EDAD"/>
    <w:rsid w:val="00640B48"/>
    <w:rsid w:val="00641F03"/>
    <w:rsid w:val="00642E3A"/>
    <w:rsid w:val="00642F94"/>
    <w:rsid w:val="006439E7"/>
    <w:rsid w:val="006461BE"/>
    <w:rsid w:val="00646EA7"/>
    <w:rsid w:val="00650273"/>
    <w:rsid w:val="00650659"/>
    <w:rsid w:val="00650CA4"/>
    <w:rsid w:val="00653C24"/>
    <w:rsid w:val="00653D5C"/>
    <w:rsid w:val="00653D63"/>
    <w:rsid w:val="00654262"/>
    <w:rsid w:val="00654EAD"/>
    <w:rsid w:val="00656271"/>
    <w:rsid w:val="00662196"/>
    <w:rsid w:val="006626D9"/>
    <w:rsid w:val="006639D6"/>
    <w:rsid w:val="0066557D"/>
    <w:rsid w:val="00666089"/>
    <w:rsid w:val="00667775"/>
    <w:rsid w:val="006704F3"/>
    <w:rsid w:val="0067117F"/>
    <w:rsid w:val="00672A7E"/>
    <w:rsid w:val="00672F07"/>
    <w:rsid w:val="00673C87"/>
    <w:rsid w:val="00675138"/>
    <w:rsid w:val="00675F4F"/>
    <w:rsid w:val="00676430"/>
    <w:rsid w:val="00677CEE"/>
    <w:rsid w:val="00681C4B"/>
    <w:rsid w:val="0068351A"/>
    <w:rsid w:val="00685AE5"/>
    <w:rsid w:val="00685C7E"/>
    <w:rsid w:val="00686016"/>
    <w:rsid w:val="0069049C"/>
    <w:rsid w:val="00690CE5"/>
    <w:rsid w:val="00691AA7"/>
    <w:rsid w:val="006939DD"/>
    <w:rsid w:val="006947F8"/>
    <w:rsid w:val="00695A42"/>
    <w:rsid w:val="006A2304"/>
    <w:rsid w:val="006A6706"/>
    <w:rsid w:val="006A7A50"/>
    <w:rsid w:val="006A7E99"/>
    <w:rsid w:val="006B32F1"/>
    <w:rsid w:val="006B4828"/>
    <w:rsid w:val="006C0F96"/>
    <w:rsid w:val="006C1826"/>
    <w:rsid w:val="006C1945"/>
    <w:rsid w:val="006C2E5E"/>
    <w:rsid w:val="006D04C4"/>
    <w:rsid w:val="006D0DA1"/>
    <w:rsid w:val="006D1416"/>
    <w:rsid w:val="006D6511"/>
    <w:rsid w:val="006D692A"/>
    <w:rsid w:val="006E1DCE"/>
    <w:rsid w:val="006E1EBD"/>
    <w:rsid w:val="006E2177"/>
    <w:rsid w:val="006E2F87"/>
    <w:rsid w:val="006E3A19"/>
    <w:rsid w:val="006E3A62"/>
    <w:rsid w:val="006E58FB"/>
    <w:rsid w:val="006E64DA"/>
    <w:rsid w:val="006E76C0"/>
    <w:rsid w:val="006F46D5"/>
    <w:rsid w:val="006F5658"/>
    <w:rsid w:val="006F60CD"/>
    <w:rsid w:val="006F6599"/>
    <w:rsid w:val="00700901"/>
    <w:rsid w:val="00700CA7"/>
    <w:rsid w:val="007055C1"/>
    <w:rsid w:val="007075A9"/>
    <w:rsid w:val="00707B6B"/>
    <w:rsid w:val="00707BE9"/>
    <w:rsid w:val="00710A6D"/>
    <w:rsid w:val="00713869"/>
    <w:rsid w:val="00713A08"/>
    <w:rsid w:val="00713F3B"/>
    <w:rsid w:val="00715E87"/>
    <w:rsid w:val="00717B4C"/>
    <w:rsid w:val="00720F38"/>
    <w:rsid w:val="007215B2"/>
    <w:rsid w:val="00722F7C"/>
    <w:rsid w:val="007232F3"/>
    <w:rsid w:val="00723B26"/>
    <w:rsid w:val="00723E2C"/>
    <w:rsid w:val="00725161"/>
    <w:rsid w:val="00730359"/>
    <w:rsid w:val="007315CD"/>
    <w:rsid w:val="00731FB4"/>
    <w:rsid w:val="007336C8"/>
    <w:rsid w:val="007336D5"/>
    <w:rsid w:val="00736676"/>
    <w:rsid w:val="00737624"/>
    <w:rsid w:val="0074067D"/>
    <w:rsid w:val="00742236"/>
    <w:rsid w:val="00743A73"/>
    <w:rsid w:val="00743F06"/>
    <w:rsid w:val="00743F76"/>
    <w:rsid w:val="007454C9"/>
    <w:rsid w:val="0074588D"/>
    <w:rsid w:val="00747623"/>
    <w:rsid w:val="0074794C"/>
    <w:rsid w:val="00751C9A"/>
    <w:rsid w:val="00752922"/>
    <w:rsid w:val="00753AC9"/>
    <w:rsid w:val="00753B46"/>
    <w:rsid w:val="00755C73"/>
    <w:rsid w:val="00756533"/>
    <w:rsid w:val="00756A76"/>
    <w:rsid w:val="00756F9B"/>
    <w:rsid w:val="00757075"/>
    <w:rsid w:val="0076295F"/>
    <w:rsid w:val="00763116"/>
    <w:rsid w:val="007638AE"/>
    <w:rsid w:val="00763EC8"/>
    <w:rsid w:val="0076439E"/>
    <w:rsid w:val="007647B0"/>
    <w:rsid w:val="007654EE"/>
    <w:rsid w:val="007659CB"/>
    <w:rsid w:val="00766080"/>
    <w:rsid w:val="007668FE"/>
    <w:rsid w:val="00766B5A"/>
    <w:rsid w:val="007726F7"/>
    <w:rsid w:val="00782177"/>
    <w:rsid w:val="00783096"/>
    <w:rsid w:val="00783323"/>
    <w:rsid w:val="00785C9E"/>
    <w:rsid w:val="007879C7"/>
    <w:rsid w:val="0079089F"/>
    <w:rsid w:val="00790DE8"/>
    <w:rsid w:val="00791E85"/>
    <w:rsid w:val="00792F1F"/>
    <w:rsid w:val="00793B44"/>
    <w:rsid w:val="00796475"/>
    <w:rsid w:val="0079779A"/>
    <w:rsid w:val="00797F08"/>
    <w:rsid w:val="007A069D"/>
    <w:rsid w:val="007A06E9"/>
    <w:rsid w:val="007A1F5D"/>
    <w:rsid w:val="007A318F"/>
    <w:rsid w:val="007A3BE3"/>
    <w:rsid w:val="007A5B50"/>
    <w:rsid w:val="007B1EAB"/>
    <w:rsid w:val="007B200C"/>
    <w:rsid w:val="007B2136"/>
    <w:rsid w:val="007B5182"/>
    <w:rsid w:val="007B5DA9"/>
    <w:rsid w:val="007B6FD6"/>
    <w:rsid w:val="007C1650"/>
    <w:rsid w:val="007C1C55"/>
    <w:rsid w:val="007C3999"/>
    <w:rsid w:val="007C440B"/>
    <w:rsid w:val="007C528A"/>
    <w:rsid w:val="007C5EC5"/>
    <w:rsid w:val="007C6DC4"/>
    <w:rsid w:val="007D0F72"/>
    <w:rsid w:val="007D2678"/>
    <w:rsid w:val="007D6BA7"/>
    <w:rsid w:val="007E4B1E"/>
    <w:rsid w:val="007E4E34"/>
    <w:rsid w:val="007E6039"/>
    <w:rsid w:val="007F02B5"/>
    <w:rsid w:val="007F199E"/>
    <w:rsid w:val="007F1DAF"/>
    <w:rsid w:val="007F23A6"/>
    <w:rsid w:val="007F25CB"/>
    <w:rsid w:val="007F3197"/>
    <w:rsid w:val="007F33F2"/>
    <w:rsid w:val="007F39F6"/>
    <w:rsid w:val="007F7442"/>
    <w:rsid w:val="007F7B1D"/>
    <w:rsid w:val="00801D95"/>
    <w:rsid w:val="00803240"/>
    <w:rsid w:val="0080629A"/>
    <w:rsid w:val="008101B2"/>
    <w:rsid w:val="00812EAF"/>
    <w:rsid w:val="00814012"/>
    <w:rsid w:val="00814800"/>
    <w:rsid w:val="008178A1"/>
    <w:rsid w:val="00820CE2"/>
    <w:rsid w:val="00820F11"/>
    <w:rsid w:val="00822017"/>
    <w:rsid w:val="00823BC4"/>
    <w:rsid w:val="00824695"/>
    <w:rsid w:val="008269C6"/>
    <w:rsid w:val="00827D3C"/>
    <w:rsid w:val="0083263C"/>
    <w:rsid w:val="00832FA2"/>
    <w:rsid w:val="00833A60"/>
    <w:rsid w:val="00833D7C"/>
    <w:rsid w:val="00834732"/>
    <w:rsid w:val="00835FA9"/>
    <w:rsid w:val="00836233"/>
    <w:rsid w:val="00836C20"/>
    <w:rsid w:val="00840A81"/>
    <w:rsid w:val="00841202"/>
    <w:rsid w:val="008412A9"/>
    <w:rsid w:val="00842542"/>
    <w:rsid w:val="00843BBC"/>
    <w:rsid w:val="008440AF"/>
    <w:rsid w:val="00844FDA"/>
    <w:rsid w:val="00845082"/>
    <w:rsid w:val="00845E77"/>
    <w:rsid w:val="008466A0"/>
    <w:rsid w:val="00852BF0"/>
    <w:rsid w:val="00855D48"/>
    <w:rsid w:val="00856BEA"/>
    <w:rsid w:val="00857354"/>
    <w:rsid w:val="008632BF"/>
    <w:rsid w:val="0086400F"/>
    <w:rsid w:val="008655AF"/>
    <w:rsid w:val="008666C1"/>
    <w:rsid w:val="008675CD"/>
    <w:rsid w:val="00870A9C"/>
    <w:rsid w:val="00872F87"/>
    <w:rsid w:val="0087460E"/>
    <w:rsid w:val="00881DB1"/>
    <w:rsid w:val="00881E5A"/>
    <w:rsid w:val="00883265"/>
    <w:rsid w:val="00884357"/>
    <w:rsid w:val="00884B43"/>
    <w:rsid w:val="00884E00"/>
    <w:rsid w:val="00887EFB"/>
    <w:rsid w:val="0089099B"/>
    <w:rsid w:val="00892604"/>
    <w:rsid w:val="00893256"/>
    <w:rsid w:val="00895039"/>
    <w:rsid w:val="0089588C"/>
    <w:rsid w:val="008960F5"/>
    <w:rsid w:val="0089654F"/>
    <w:rsid w:val="008A014A"/>
    <w:rsid w:val="008A1287"/>
    <w:rsid w:val="008A1996"/>
    <w:rsid w:val="008A1AE0"/>
    <w:rsid w:val="008A1B01"/>
    <w:rsid w:val="008A2173"/>
    <w:rsid w:val="008A2FDF"/>
    <w:rsid w:val="008A30FB"/>
    <w:rsid w:val="008A35D6"/>
    <w:rsid w:val="008A449E"/>
    <w:rsid w:val="008A4C17"/>
    <w:rsid w:val="008A6123"/>
    <w:rsid w:val="008A7892"/>
    <w:rsid w:val="008B0552"/>
    <w:rsid w:val="008B06E5"/>
    <w:rsid w:val="008B072F"/>
    <w:rsid w:val="008B0733"/>
    <w:rsid w:val="008B241F"/>
    <w:rsid w:val="008B348F"/>
    <w:rsid w:val="008B4047"/>
    <w:rsid w:val="008B5A14"/>
    <w:rsid w:val="008B6E96"/>
    <w:rsid w:val="008B7D67"/>
    <w:rsid w:val="008C0881"/>
    <w:rsid w:val="008C0EB2"/>
    <w:rsid w:val="008C3FC5"/>
    <w:rsid w:val="008C47D4"/>
    <w:rsid w:val="008C4C5E"/>
    <w:rsid w:val="008C7408"/>
    <w:rsid w:val="008C7C1B"/>
    <w:rsid w:val="008C7C29"/>
    <w:rsid w:val="008D2A14"/>
    <w:rsid w:val="008D34B3"/>
    <w:rsid w:val="008D3F29"/>
    <w:rsid w:val="008D48A5"/>
    <w:rsid w:val="008D67FB"/>
    <w:rsid w:val="008E0837"/>
    <w:rsid w:val="008E0B37"/>
    <w:rsid w:val="008E0EC9"/>
    <w:rsid w:val="008E2313"/>
    <w:rsid w:val="008E3B9C"/>
    <w:rsid w:val="008E593B"/>
    <w:rsid w:val="008E6167"/>
    <w:rsid w:val="008E667D"/>
    <w:rsid w:val="008E71B1"/>
    <w:rsid w:val="008E7C22"/>
    <w:rsid w:val="008E7E06"/>
    <w:rsid w:val="008F0161"/>
    <w:rsid w:val="008F120D"/>
    <w:rsid w:val="008F25E6"/>
    <w:rsid w:val="008F3190"/>
    <w:rsid w:val="008F6494"/>
    <w:rsid w:val="008F6DFC"/>
    <w:rsid w:val="008F765F"/>
    <w:rsid w:val="00900C0D"/>
    <w:rsid w:val="00902A14"/>
    <w:rsid w:val="00904276"/>
    <w:rsid w:val="00905254"/>
    <w:rsid w:val="0090552B"/>
    <w:rsid w:val="00907365"/>
    <w:rsid w:val="009073C7"/>
    <w:rsid w:val="00911318"/>
    <w:rsid w:val="00912522"/>
    <w:rsid w:val="00912980"/>
    <w:rsid w:val="00913329"/>
    <w:rsid w:val="00914CDA"/>
    <w:rsid w:val="009160A1"/>
    <w:rsid w:val="00917E91"/>
    <w:rsid w:val="00920188"/>
    <w:rsid w:val="009203A6"/>
    <w:rsid w:val="009223B1"/>
    <w:rsid w:val="0092322C"/>
    <w:rsid w:val="00924463"/>
    <w:rsid w:val="009253D0"/>
    <w:rsid w:val="00927F61"/>
    <w:rsid w:val="00933DB5"/>
    <w:rsid w:val="009348F1"/>
    <w:rsid w:val="009356B0"/>
    <w:rsid w:val="009364D3"/>
    <w:rsid w:val="00937D38"/>
    <w:rsid w:val="00940046"/>
    <w:rsid w:val="00940CA9"/>
    <w:rsid w:val="009432BF"/>
    <w:rsid w:val="00944456"/>
    <w:rsid w:val="00944B08"/>
    <w:rsid w:val="00944DCF"/>
    <w:rsid w:val="00946477"/>
    <w:rsid w:val="00951D7C"/>
    <w:rsid w:val="009537DE"/>
    <w:rsid w:val="00957418"/>
    <w:rsid w:val="00964F7F"/>
    <w:rsid w:val="00965B98"/>
    <w:rsid w:val="00967969"/>
    <w:rsid w:val="0097030F"/>
    <w:rsid w:val="0097384B"/>
    <w:rsid w:val="00974180"/>
    <w:rsid w:val="0097520F"/>
    <w:rsid w:val="00977060"/>
    <w:rsid w:val="00980821"/>
    <w:rsid w:val="00984429"/>
    <w:rsid w:val="009846CB"/>
    <w:rsid w:val="00984EE7"/>
    <w:rsid w:val="00986596"/>
    <w:rsid w:val="009869AE"/>
    <w:rsid w:val="009878C7"/>
    <w:rsid w:val="009918B1"/>
    <w:rsid w:val="0099275D"/>
    <w:rsid w:val="00993BCB"/>
    <w:rsid w:val="00993C67"/>
    <w:rsid w:val="00994D86"/>
    <w:rsid w:val="00995854"/>
    <w:rsid w:val="0099719E"/>
    <w:rsid w:val="009A193C"/>
    <w:rsid w:val="009A2BCA"/>
    <w:rsid w:val="009A3AB5"/>
    <w:rsid w:val="009A4893"/>
    <w:rsid w:val="009A5283"/>
    <w:rsid w:val="009B0643"/>
    <w:rsid w:val="009B26FD"/>
    <w:rsid w:val="009B377C"/>
    <w:rsid w:val="009B51A6"/>
    <w:rsid w:val="009B5ADC"/>
    <w:rsid w:val="009B60EA"/>
    <w:rsid w:val="009C088C"/>
    <w:rsid w:val="009C1486"/>
    <w:rsid w:val="009C1684"/>
    <w:rsid w:val="009C2E04"/>
    <w:rsid w:val="009C4C69"/>
    <w:rsid w:val="009D0F61"/>
    <w:rsid w:val="009D1011"/>
    <w:rsid w:val="009D1631"/>
    <w:rsid w:val="009D195A"/>
    <w:rsid w:val="009D1A1C"/>
    <w:rsid w:val="009D2336"/>
    <w:rsid w:val="009D3D87"/>
    <w:rsid w:val="009D4F44"/>
    <w:rsid w:val="009E1E27"/>
    <w:rsid w:val="009E3E71"/>
    <w:rsid w:val="009E53DB"/>
    <w:rsid w:val="009E6812"/>
    <w:rsid w:val="009E7BBB"/>
    <w:rsid w:val="009F21B9"/>
    <w:rsid w:val="009F311F"/>
    <w:rsid w:val="009F44A0"/>
    <w:rsid w:val="00A02BF3"/>
    <w:rsid w:val="00A05EF6"/>
    <w:rsid w:val="00A06330"/>
    <w:rsid w:val="00A117A6"/>
    <w:rsid w:val="00A12108"/>
    <w:rsid w:val="00A14E26"/>
    <w:rsid w:val="00A15415"/>
    <w:rsid w:val="00A172F2"/>
    <w:rsid w:val="00A20D9E"/>
    <w:rsid w:val="00A20FEE"/>
    <w:rsid w:val="00A22807"/>
    <w:rsid w:val="00A22A51"/>
    <w:rsid w:val="00A26AC9"/>
    <w:rsid w:val="00A306CB"/>
    <w:rsid w:val="00A30BAB"/>
    <w:rsid w:val="00A3269C"/>
    <w:rsid w:val="00A34178"/>
    <w:rsid w:val="00A34828"/>
    <w:rsid w:val="00A35807"/>
    <w:rsid w:val="00A36DB9"/>
    <w:rsid w:val="00A40598"/>
    <w:rsid w:val="00A40F8A"/>
    <w:rsid w:val="00A41EB8"/>
    <w:rsid w:val="00A42313"/>
    <w:rsid w:val="00A4320B"/>
    <w:rsid w:val="00A43E82"/>
    <w:rsid w:val="00A45CA2"/>
    <w:rsid w:val="00A47B58"/>
    <w:rsid w:val="00A47CF9"/>
    <w:rsid w:val="00A50BBB"/>
    <w:rsid w:val="00A52584"/>
    <w:rsid w:val="00A53A3C"/>
    <w:rsid w:val="00A5680A"/>
    <w:rsid w:val="00A57AA8"/>
    <w:rsid w:val="00A63EBB"/>
    <w:rsid w:val="00A64040"/>
    <w:rsid w:val="00A6448F"/>
    <w:rsid w:val="00A64904"/>
    <w:rsid w:val="00A662E6"/>
    <w:rsid w:val="00A6651E"/>
    <w:rsid w:val="00A66762"/>
    <w:rsid w:val="00A672CE"/>
    <w:rsid w:val="00A70DE0"/>
    <w:rsid w:val="00A7154F"/>
    <w:rsid w:val="00A71655"/>
    <w:rsid w:val="00A7618A"/>
    <w:rsid w:val="00A7668C"/>
    <w:rsid w:val="00A77569"/>
    <w:rsid w:val="00A77EF6"/>
    <w:rsid w:val="00A8262F"/>
    <w:rsid w:val="00A83131"/>
    <w:rsid w:val="00A8318C"/>
    <w:rsid w:val="00A8462D"/>
    <w:rsid w:val="00A84706"/>
    <w:rsid w:val="00A86059"/>
    <w:rsid w:val="00A874F1"/>
    <w:rsid w:val="00A87FCE"/>
    <w:rsid w:val="00A91F43"/>
    <w:rsid w:val="00A9291C"/>
    <w:rsid w:val="00A93117"/>
    <w:rsid w:val="00A938F9"/>
    <w:rsid w:val="00A95BE3"/>
    <w:rsid w:val="00AA078A"/>
    <w:rsid w:val="00AA0DE5"/>
    <w:rsid w:val="00AA1BA8"/>
    <w:rsid w:val="00AA2092"/>
    <w:rsid w:val="00AA359D"/>
    <w:rsid w:val="00AA4CE9"/>
    <w:rsid w:val="00AA5B91"/>
    <w:rsid w:val="00AA67A6"/>
    <w:rsid w:val="00AA7C1F"/>
    <w:rsid w:val="00AB4DEE"/>
    <w:rsid w:val="00AB7744"/>
    <w:rsid w:val="00AB7AE0"/>
    <w:rsid w:val="00AC044B"/>
    <w:rsid w:val="00AC0E75"/>
    <w:rsid w:val="00AC1A96"/>
    <w:rsid w:val="00AC342E"/>
    <w:rsid w:val="00AD05A3"/>
    <w:rsid w:val="00AD1D54"/>
    <w:rsid w:val="00AD206E"/>
    <w:rsid w:val="00AD40F5"/>
    <w:rsid w:val="00AD543B"/>
    <w:rsid w:val="00AD75A2"/>
    <w:rsid w:val="00AD7B76"/>
    <w:rsid w:val="00AE0B31"/>
    <w:rsid w:val="00AE12DF"/>
    <w:rsid w:val="00AE3B6D"/>
    <w:rsid w:val="00AE3BC6"/>
    <w:rsid w:val="00AE3E90"/>
    <w:rsid w:val="00AE5599"/>
    <w:rsid w:val="00AE5B08"/>
    <w:rsid w:val="00AE7058"/>
    <w:rsid w:val="00AE76D4"/>
    <w:rsid w:val="00AE7B44"/>
    <w:rsid w:val="00AF0C3D"/>
    <w:rsid w:val="00AF153B"/>
    <w:rsid w:val="00AF4A51"/>
    <w:rsid w:val="00AF4DEB"/>
    <w:rsid w:val="00AF4F5D"/>
    <w:rsid w:val="00AF5E8B"/>
    <w:rsid w:val="00AF759B"/>
    <w:rsid w:val="00B00F6F"/>
    <w:rsid w:val="00B031F9"/>
    <w:rsid w:val="00B03E96"/>
    <w:rsid w:val="00B07421"/>
    <w:rsid w:val="00B113F0"/>
    <w:rsid w:val="00B127FC"/>
    <w:rsid w:val="00B1538F"/>
    <w:rsid w:val="00B1588D"/>
    <w:rsid w:val="00B15968"/>
    <w:rsid w:val="00B215F3"/>
    <w:rsid w:val="00B2268C"/>
    <w:rsid w:val="00B23804"/>
    <w:rsid w:val="00B249ED"/>
    <w:rsid w:val="00B2775D"/>
    <w:rsid w:val="00B301CE"/>
    <w:rsid w:val="00B306F6"/>
    <w:rsid w:val="00B30ED5"/>
    <w:rsid w:val="00B31E2C"/>
    <w:rsid w:val="00B32431"/>
    <w:rsid w:val="00B3426D"/>
    <w:rsid w:val="00B3497D"/>
    <w:rsid w:val="00B35133"/>
    <w:rsid w:val="00B37287"/>
    <w:rsid w:val="00B378DD"/>
    <w:rsid w:val="00B4129F"/>
    <w:rsid w:val="00B42A0F"/>
    <w:rsid w:val="00B43197"/>
    <w:rsid w:val="00B43929"/>
    <w:rsid w:val="00B456CD"/>
    <w:rsid w:val="00B45F2B"/>
    <w:rsid w:val="00B4699F"/>
    <w:rsid w:val="00B50790"/>
    <w:rsid w:val="00B510C3"/>
    <w:rsid w:val="00B5173F"/>
    <w:rsid w:val="00B54A93"/>
    <w:rsid w:val="00B56842"/>
    <w:rsid w:val="00B63B34"/>
    <w:rsid w:val="00B6498B"/>
    <w:rsid w:val="00B65697"/>
    <w:rsid w:val="00B65F6A"/>
    <w:rsid w:val="00B67A5D"/>
    <w:rsid w:val="00B70CED"/>
    <w:rsid w:val="00B7228E"/>
    <w:rsid w:val="00B76600"/>
    <w:rsid w:val="00B76682"/>
    <w:rsid w:val="00B76AD6"/>
    <w:rsid w:val="00B771A8"/>
    <w:rsid w:val="00B77A89"/>
    <w:rsid w:val="00B801F9"/>
    <w:rsid w:val="00B81864"/>
    <w:rsid w:val="00B84C5C"/>
    <w:rsid w:val="00B85523"/>
    <w:rsid w:val="00B878F4"/>
    <w:rsid w:val="00B900CB"/>
    <w:rsid w:val="00B911E2"/>
    <w:rsid w:val="00B91695"/>
    <w:rsid w:val="00B919C8"/>
    <w:rsid w:val="00B92FB2"/>
    <w:rsid w:val="00B93388"/>
    <w:rsid w:val="00B940D4"/>
    <w:rsid w:val="00B9455A"/>
    <w:rsid w:val="00B9481C"/>
    <w:rsid w:val="00B96773"/>
    <w:rsid w:val="00BA01D7"/>
    <w:rsid w:val="00BA1C9D"/>
    <w:rsid w:val="00BA3211"/>
    <w:rsid w:val="00BA5C3F"/>
    <w:rsid w:val="00BB0FF9"/>
    <w:rsid w:val="00BB11FB"/>
    <w:rsid w:val="00BB214D"/>
    <w:rsid w:val="00BB7E12"/>
    <w:rsid w:val="00BC107F"/>
    <w:rsid w:val="00BC1D64"/>
    <w:rsid w:val="00BC21D7"/>
    <w:rsid w:val="00BC2411"/>
    <w:rsid w:val="00BC341C"/>
    <w:rsid w:val="00BC3C45"/>
    <w:rsid w:val="00BC5714"/>
    <w:rsid w:val="00BC64B2"/>
    <w:rsid w:val="00BD37D4"/>
    <w:rsid w:val="00BE055B"/>
    <w:rsid w:val="00BE058C"/>
    <w:rsid w:val="00BE0901"/>
    <w:rsid w:val="00BE13AB"/>
    <w:rsid w:val="00BE15AF"/>
    <w:rsid w:val="00BE21ED"/>
    <w:rsid w:val="00BE440E"/>
    <w:rsid w:val="00BE61E6"/>
    <w:rsid w:val="00BE642C"/>
    <w:rsid w:val="00BF0C34"/>
    <w:rsid w:val="00BF1468"/>
    <w:rsid w:val="00BF16FD"/>
    <w:rsid w:val="00BF1FEE"/>
    <w:rsid w:val="00BF559D"/>
    <w:rsid w:val="00BF737F"/>
    <w:rsid w:val="00C01A82"/>
    <w:rsid w:val="00C01EAE"/>
    <w:rsid w:val="00C02BD2"/>
    <w:rsid w:val="00C02FF1"/>
    <w:rsid w:val="00C0316E"/>
    <w:rsid w:val="00C04C5B"/>
    <w:rsid w:val="00C05195"/>
    <w:rsid w:val="00C075E6"/>
    <w:rsid w:val="00C106B2"/>
    <w:rsid w:val="00C13B9E"/>
    <w:rsid w:val="00C15905"/>
    <w:rsid w:val="00C15F9D"/>
    <w:rsid w:val="00C16B8B"/>
    <w:rsid w:val="00C17A7F"/>
    <w:rsid w:val="00C20399"/>
    <w:rsid w:val="00C212C9"/>
    <w:rsid w:val="00C24D7D"/>
    <w:rsid w:val="00C25A99"/>
    <w:rsid w:val="00C261AD"/>
    <w:rsid w:val="00C30261"/>
    <w:rsid w:val="00C30F15"/>
    <w:rsid w:val="00C31DB2"/>
    <w:rsid w:val="00C32EE5"/>
    <w:rsid w:val="00C340A4"/>
    <w:rsid w:val="00C3457E"/>
    <w:rsid w:val="00C347E5"/>
    <w:rsid w:val="00C34815"/>
    <w:rsid w:val="00C37036"/>
    <w:rsid w:val="00C40835"/>
    <w:rsid w:val="00C40FE9"/>
    <w:rsid w:val="00C43284"/>
    <w:rsid w:val="00C43F75"/>
    <w:rsid w:val="00C4554A"/>
    <w:rsid w:val="00C45AFA"/>
    <w:rsid w:val="00C46F83"/>
    <w:rsid w:val="00C47305"/>
    <w:rsid w:val="00C47C3A"/>
    <w:rsid w:val="00C50428"/>
    <w:rsid w:val="00C518A2"/>
    <w:rsid w:val="00C51AAB"/>
    <w:rsid w:val="00C52CD7"/>
    <w:rsid w:val="00C5526A"/>
    <w:rsid w:val="00C55D64"/>
    <w:rsid w:val="00C614E9"/>
    <w:rsid w:val="00C63B5F"/>
    <w:rsid w:val="00C63C1E"/>
    <w:rsid w:val="00C6457B"/>
    <w:rsid w:val="00C6463E"/>
    <w:rsid w:val="00C65E07"/>
    <w:rsid w:val="00C70DBF"/>
    <w:rsid w:val="00C71FB4"/>
    <w:rsid w:val="00C72ACA"/>
    <w:rsid w:val="00C741CF"/>
    <w:rsid w:val="00C75780"/>
    <w:rsid w:val="00C75E86"/>
    <w:rsid w:val="00C7774F"/>
    <w:rsid w:val="00C82F75"/>
    <w:rsid w:val="00C834BD"/>
    <w:rsid w:val="00C86109"/>
    <w:rsid w:val="00C865DB"/>
    <w:rsid w:val="00C8735F"/>
    <w:rsid w:val="00C87579"/>
    <w:rsid w:val="00C9049F"/>
    <w:rsid w:val="00C91389"/>
    <w:rsid w:val="00C94D73"/>
    <w:rsid w:val="00C95DA2"/>
    <w:rsid w:val="00C966BC"/>
    <w:rsid w:val="00C967B9"/>
    <w:rsid w:val="00C96C55"/>
    <w:rsid w:val="00CA090E"/>
    <w:rsid w:val="00CA0BE4"/>
    <w:rsid w:val="00CA0CA8"/>
    <w:rsid w:val="00CA23D3"/>
    <w:rsid w:val="00CA35D3"/>
    <w:rsid w:val="00CA5879"/>
    <w:rsid w:val="00CA5AE1"/>
    <w:rsid w:val="00CB10D7"/>
    <w:rsid w:val="00CB2D82"/>
    <w:rsid w:val="00CB60BD"/>
    <w:rsid w:val="00CB626D"/>
    <w:rsid w:val="00CB77A4"/>
    <w:rsid w:val="00CB7806"/>
    <w:rsid w:val="00CB7CD8"/>
    <w:rsid w:val="00CC14F9"/>
    <w:rsid w:val="00CC2BEC"/>
    <w:rsid w:val="00CC4232"/>
    <w:rsid w:val="00CC6508"/>
    <w:rsid w:val="00CC6C31"/>
    <w:rsid w:val="00CC6D6D"/>
    <w:rsid w:val="00CC7FB3"/>
    <w:rsid w:val="00CD2D53"/>
    <w:rsid w:val="00CD3534"/>
    <w:rsid w:val="00CD3D17"/>
    <w:rsid w:val="00CD5320"/>
    <w:rsid w:val="00CD54E4"/>
    <w:rsid w:val="00CD6A38"/>
    <w:rsid w:val="00CD6EBA"/>
    <w:rsid w:val="00CD6ED9"/>
    <w:rsid w:val="00CD7289"/>
    <w:rsid w:val="00CE0E7E"/>
    <w:rsid w:val="00CE2EFC"/>
    <w:rsid w:val="00CE38B8"/>
    <w:rsid w:val="00CE625C"/>
    <w:rsid w:val="00CE7511"/>
    <w:rsid w:val="00CF4103"/>
    <w:rsid w:val="00CF55F6"/>
    <w:rsid w:val="00CF5888"/>
    <w:rsid w:val="00CF5DF6"/>
    <w:rsid w:val="00CF64D2"/>
    <w:rsid w:val="00CF74EB"/>
    <w:rsid w:val="00CF7711"/>
    <w:rsid w:val="00D01FBA"/>
    <w:rsid w:val="00D03FB3"/>
    <w:rsid w:val="00D051AD"/>
    <w:rsid w:val="00D0558F"/>
    <w:rsid w:val="00D07D2F"/>
    <w:rsid w:val="00D10695"/>
    <w:rsid w:val="00D1072F"/>
    <w:rsid w:val="00D11BD8"/>
    <w:rsid w:val="00D1252B"/>
    <w:rsid w:val="00D12F17"/>
    <w:rsid w:val="00D1300B"/>
    <w:rsid w:val="00D155F4"/>
    <w:rsid w:val="00D205D9"/>
    <w:rsid w:val="00D225D8"/>
    <w:rsid w:val="00D22FEE"/>
    <w:rsid w:val="00D2320F"/>
    <w:rsid w:val="00D232B1"/>
    <w:rsid w:val="00D23769"/>
    <w:rsid w:val="00D2399A"/>
    <w:rsid w:val="00D2438E"/>
    <w:rsid w:val="00D2473F"/>
    <w:rsid w:val="00D258F7"/>
    <w:rsid w:val="00D25935"/>
    <w:rsid w:val="00D263D3"/>
    <w:rsid w:val="00D30579"/>
    <w:rsid w:val="00D339F8"/>
    <w:rsid w:val="00D36FB7"/>
    <w:rsid w:val="00D4011F"/>
    <w:rsid w:val="00D407C2"/>
    <w:rsid w:val="00D411C9"/>
    <w:rsid w:val="00D41AA9"/>
    <w:rsid w:val="00D41AC9"/>
    <w:rsid w:val="00D44A9C"/>
    <w:rsid w:val="00D4561C"/>
    <w:rsid w:val="00D45A46"/>
    <w:rsid w:val="00D4693F"/>
    <w:rsid w:val="00D47BE1"/>
    <w:rsid w:val="00D47E4A"/>
    <w:rsid w:val="00D50025"/>
    <w:rsid w:val="00D501BE"/>
    <w:rsid w:val="00D51AA1"/>
    <w:rsid w:val="00D52703"/>
    <w:rsid w:val="00D53875"/>
    <w:rsid w:val="00D53A13"/>
    <w:rsid w:val="00D54F76"/>
    <w:rsid w:val="00D55D15"/>
    <w:rsid w:val="00D5765D"/>
    <w:rsid w:val="00D57944"/>
    <w:rsid w:val="00D6088A"/>
    <w:rsid w:val="00D60CAB"/>
    <w:rsid w:val="00D62AF5"/>
    <w:rsid w:val="00D63946"/>
    <w:rsid w:val="00D64453"/>
    <w:rsid w:val="00D71949"/>
    <w:rsid w:val="00D732F5"/>
    <w:rsid w:val="00D75D53"/>
    <w:rsid w:val="00D80010"/>
    <w:rsid w:val="00D8711A"/>
    <w:rsid w:val="00D92BA6"/>
    <w:rsid w:val="00D94386"/>
    <w:rsid w:val="00D94A06"/>
    <w:rsid w:val="00D96CA6"/>
    <w:rsid w:val="00D97B70"/>
    <w:rsid w:val="00DA192F"/>
    <w:rsid w:val="00DA1F29"/>
    <w:rsid w:val="00DA21C6"/>
    <w:rsid w:val="00DA4963"/>
    <w:rsid w:val="00DB042A"/>
    <w:rsid w:val="00DB1050"/>
    <w:rsid w:val="00DB1FB7"/>
    <w:rsid w:val="00DB2CB3"/>
    <w:rsid w:val="00DB31DF"/>
    <w:rsid w:val="00DB3887"/>
    <w:rsid w:val="00DB5198"/>
    <w:rsid w:val="00DB6DB8"/>
    <w:rsid w:val="00DB741E"/>
    <w:rsid w:val="00DC12EF"/>
    <w:rsid w:val="00DC19DC"/>
    <w:rsid w:val="00DC1FDA"/>
    <w:rsid w:val="00DC208A"/>
    <w:rsid w:val="00DC3383"/>
    <w:rsid w:val="00DC45A8"/>
    <w:rsid w:val="00DC6D3E"/>
    <w:rsid w:val="00DD067A"/>
    <w:rsid w:val="00DD07DD"/>
    <w:rsid w:val="00DD0E22"/>
    <w:rsid w:val="00DD1315"/>
    <w:rsid w:val="00DD4201"/>
    <w:rsid w:val="00DD6445"/>
    <w:rsid w:val="00DD724D"/>
    <w:rsid w:val="00DD7A03"/>
    <w:rsid w:val="00DE18B2"/>
    <w:rsid w:val="00DE56B9"/>
    <w:rsid w:val="00DE573B"/>
    <w:rsid w:val="00DE6934"/>
    <w:rsid w:val="00DE6FAE"/>
    <w:rsid w:val="00DE78DA"/>
    <w:rsid w:val="00DE7AC1"/>
    <w:rsid w:val="00DF1A5E"/>
    <w:rsid w:val="00DF30D2"/>
    <w:rsid w:val="00DF5F33"/>
    <w:rsid w:val="00DF6A58"/>
    <w:rsid w:val="00DF6D59"/>
    <w:rsid w:val="00DF7A0A"/>
    <w:rsid w:val="00E046EA"/>
    <w:rsid w:val="00E075BC"/>
    <w:rsid w:val="00E11201"/>
    <w:rsid w:val="00E12102"/>
    <w:rsid w:val="00E12A09"/>
    <w:rsid w:val="00E135C5"/>
    <w:rsid w:val="00E16894"/>
    <w:rsid w:val="00E22F0E"/>
    <w:rsid w:val="00E24720"/>
    <w:rsid w:val="00E24A04"/>
    <w:rsid w:val="00E30588"/>
    <w:rsid w:val="00E31B41"/>
    <w:rsid w:val="00E31E9B"/>
    <w:rsid w:val="00E32887"/>
    <w:rsid w:val="00E32DA3"/>
    <w:rsid w:val="00E33CDA"/>
    <w:rsid w:val="00E33EA1"/>
    <w:rsid w:val="00E34342"/>
    <w:rsid w:val="00E34392"/>
    <w:rsid w:val="00E473FD"/>
    <w:rsid w:val="00E509D8"/>
    <w:rsid w:val="00E50C8B"/>
    <w:rsid w:val="00E5110D"/>
    <w:rsid w:val="00E523E3"/>
    <w:rsid w:val="00E52C84"/>
    <w:rsid w:val="00E53F10"/>
    <w:rsid w:val="00E56CDA"/>
    <w:rsid w:val="00E601F7"/>
    <w:rsid w:val="00E677A9"/>
    <w:rsid w:val="00E67B10"/>
    <w:rsid w:val="00E707C3"/>
    <w:rsid w:val="00E7130C"/>
    <w:rsid w:val="00E72141"/>
    <w:rsid w:val="00E772DD"/>
    <w:rsid w:val="00E80011"/>
    <w:rsid w:val="00E80745"/>
    <w:rsid w:val="00E845AD"/>
    <w:rsid w:val="00E87DD4"/>
    <w:rsid w:val="00E90D5E"/>
    <w:rsid w:val="00E93642"/>
    <w:rsid w:val="00E93C54"/>
    <w:rsid w:val="00E94B67"/>
    <w:rsid w:val="00E96043"/>
    <w:rsid w:val="00E961B0"/>
    <w:rsid w:val="00E97DF9"/>
    <w:rsid w:val="00EA5772"/>
    <w:rsid w:val="00EB1FFD"/>
    <w:rsid w:val="00EB433D"/>
    <w:rsid w:val="00EB49C6"/>
    <w:rsid w:val="00EB5934"/>
    <w:rsid w:val="00EB6CDE"/>
    <w:rsid w:val="00EC0320"/>
    <w:rsid w:val="00EC11C4"/>
    <w:rsid w:val="00EC15FE"/>
    <w:rsid w:val="00EC1A73"/>
    <w:rsid w:val="00EC386F"/>
    <w:rsid w:val="00EC3E04"/>
    <w:rsid w:val="00EC46A7"/>
    <w:rsid w:val="00EC5A8E"/>
    <w:rsid w:val="00EC7458"/>
    <w:rsid w:val="00ED4830"/>
    <w:rsid w:val="00ED5A94"/>
    <w:rsid w:val="00ED5CFF"/>
    <w:rsid w:val="00ED68F9"/>
    <w:rsid w:val="00ED7217"/>
    <w:rsid w:val="00EE056B"/>
    <w:rsid w:val="00EE2861"/>
    <w:rsid w:val="00EE2965"/>
    <w:rsid w:val="00EE2FD9"/>
    <w:rsid w:val="00EE33A2"/>
    <w:rsid w:val="00EE43EE"/>
    <w:rsid w:val="00EE5B66"/>
    <w:rsid w:val="00EE5BCF"/>
    <w:rsid w:val="00EF1604"/>
    <w:rsid w:val="00EF4366"/>
    <w:rsid w:val="00EF5392"/>
    <w:rsid w:val="00EF7194"/>
    <w:rsid w:val="00F00A38"/>
    <w:rsid w:val="00F02E63"/>
    <w:rsid w:val="00F04D07"/>
    <w:rsid w:val="00F059F1"/>
    <w:rsid w:val="00F05A9C"/>
    <w:rsid w:val="00F06298"/>
    <w:rsid w:val="00F1050D"/>
    <w:rsid w:val="00F10DC4"/>
    <w:rsid w:val="00F11BFD"/>
    <w:rsid w:val="00F122A8"/>
    <w:rsid w:val="00F122BD"/>
    <w:rsid w:val="00F13370"/>
    <w:rsid w:val="00F137BA"/>
    <w:rsid w:val="00F15540"/>
    <w:rsid w:val="00F15C89"/>
    <w:rsid w:val="00F16600"/>
    <w:rsid w:val="00F16B4B"/>
    <w:rsid w:val="00F20568"/>
    <w:rsid w:val="00F20FCA"/>
    <w:rsid w:val="00F21B3D"/>
    <w:rsid w:val="00F231ED"/>
    <w:rsid w:val="00F23DF2"/>
    <w:rsid w:val="00F26074"/>
    <w:rsid w:val="00F26BE7"/>
    <w:rsid w:val="00F26FF0"/>
    <w:rsid w:val="00F30D75"/>
    <w:rsid w:val="00F3174B"/>
    <w:rsid w:val="00F31B88"/>
    <w:rsid w:val="00F31C14"/>
    <w:rsid w:val="00F32A9B"/>
    <w:rsid w:val="00F34AE7"/>
    <w:rsid w:val="00F3508E"/>
    <w:rsid w:val="00F35181"/>
    <w:rsid w:val="00F4046E"/>
    <w:rsid w:val="00F409E5"/>
    <w:rsid w:val="00F420DF"/>
    <w:rsid w:val="00F42276"/>
    <w:rsid w:val="00F440C4"/>
    <w:rsid w:val="00F44496"/>
    <w:rsid w:val="00F458C4"/>
    <w:rsid w:val="00F458D5"/>
    <w:rsid w:val="00F466BD"/>
    <w:rsid w:val="00F50216"/>
    <w:rsid w:val="00F514B0"/>
    <w:rsid w:val="00F53A02"/>
    <w:rsid w:val="00F54990"/>
    <w:rsid w:val="00F54D3F"/>
    <w:rsid w:val="00F55BFF"/>
    <w:rsid w:val="00F560F8"/>
    <w:rsid w:val="00F56B80"/>
    <w:rsid w:val="00F56BB7"/>
    <w:rsid w:val="00F57ADF"/>
    <w:rsid w:val="00F57FC4"/>
    <w:rsid w:val="00F613DF"/>
    <w:rsid w:val="00F61F96"/>
    <w:rsid w:val="00F6339F"/>
    <w:rsid w:val="00F66354"/>
    <w:rsid w:val="00F67106"/>
    <w:rsid w:val="00F67F54"/>
    <w:rsid w:val="00F70389"/>
    <w:rsid w:val="00F70658"/>
    <w:rsid w:val="00F71442"/>
    <w:rsid w:val="00F739FA"/>
    <w:rsid w:val="00F74277"/>
    <w:rsid w:val="00F7689E"/>
    <w:rsid w:val="00F7698A"/>
    <w:rsid w:val="00F76DF9"/>
    <w:rsid w:val="00F7737E"/>
    <w:rsid w:val="00F77BF6"/>
    <w:rsid w:val="00F80EA2"/>
    <w:rsid w:val="00F86873"/>
    <w:rsid w:val="00F8721A"/>
    <w:rsid w:val="00F92368"/>
    <w:rsid w:val="00FA08EF"/>
    <w:rsid w:val="00FA123C"/>
    <w:rsid w:val="00FA1414"/>
    <w:rsid w:val="00FA4C25"/>
    <w:rsid w:val="00FA4E16"/>
    <w:rsid w:val="00FA7473"/>
    <w:rsid w:val="00FA75A1"/>
    <w:rsid w:val="00FA7866"/>
    <w:rsid w:val="00FB1FB5"/>
    <w:rsid w:val="00FB53BD"/>
    <w:rsid w:val="00FB57DF"/>
    <w:rsid w:val="00FB7828"/>
    <w:rsid w:val="00FC26E6"/>
    <w:rsid w:val="00FC34E4"/>
    <w:rsid w:val="00FC399D"/>
    <w:rsid w:val="00FC60E5"/>
    <w:rsid w:val="00FC7031"/>
    <w:rsid w:val="00FC78D1"/>
    <w:rsid w:val="00FC7C99"/>
    <w:rsid w:val="00FC7CC2"/>
    <w:rsid w:val="00FD18F0"/>
    <w:rsid w:val="00FD4025"/>
    <w:rsid w:val="00FD4646"/>
    <w:rsid w:val="00FD47C3"/>
    <w:rsid w:val="00FD5292"/>
    <w:rsid w:val="00FD5690"/>
    <w:rsid w:val="00FD60A3"/>
    <w:rsid w:val="00FE171E"/>
    <w:rsid w:val="00FE2944"/>
    <w:rsid w:val="00FE2D4B"/>
    <w:rsid w:val="00FE2F9B"/>
    <w:rsid w:val="00FE35E5"/>
    <w:rsid w:val="00FE6739"/>
    <w:rsid w:val="00FE6A82"/>
    <w:rsid w:val="00FF05C0"/>
    <w:rsid w:val="00FF136B"/>
    <w:rsid w:val="00FF58E0"/>
    <w:rsid w:val="00FF6648"/>
    <w:rsid w:val="00FF6CCB"/>
    <w:rsid w:val="00FF77CE"/>
    <w:rsid w:val="01136765"/>
    <w:rsid w:val="012A2F8C"/>
    <w:rsid w:val="014ECD1D"/>
    <w:rsid w:val="018200EC"/>
    <w:rsid w:val="01ECB34B"/>
    <w:rsid w:val="01F44F46"/>
    <w:rsid w:val="0225E3E2"/>
    <w:rsid w:val="022B0BD1"/>
    <w:rsid w:val="0235DCB4"/>
    <w:rsid w:val="023EDEE3"/>
    <w:rsid w:val="029DF013"/>
    <w:rsid w:val="02DFC105"/>
    <w:rsid w:val="03121B84"/>
    <w:rsid w:val="0321EE6B"/>
    <w:rsid w:val="03AE4369"/>
    <w:rsid w:val="03BD8E0E"/>
    <w:rsid w:val="03D45144"/>
    <w:rsid w:val="03DE9567"/>
    <w:rsid w:val="03E4C629"/>
    <w:rsid w:val="040FE304"/>
    <w:rsid w:val="041D145F"/>
    <w:rsid w:val="04506238"/>
    <w:rsid w:val="04A42758"/>
    <w:rsid w:val="04DBE7B5"/>
    <w:rsid w:val="04E2D9AC"/>
    <w:rsid w:val="0500D3A9"/>
    <w:rsid w:val="05107D39"/>
    <w:rsid w:val="052EDB11"/>
    <w:rsid w:val="0533E5D1"/>
    <w:rsid w:val="053D6CD0"/>
    <w:rsid w:val="054FC73B"/>
    <w:rsid w:val="055400B0"/>
    <w:rsid w:val="05BD1B3D"/>
    <w:rsid w:val="05C4F12E"/>
    <w:rsid w:val="061E8D7A"/>
    <w:rsid w:val="0641107B"/>
    <w:rsid w:val="06465D0C"/>
    <w:rsid w:val="06EE671B"/>
    <w:rsid w:val="0708DF3B"/>
    <w:rsid w:val="070A6EA8"/>
    <w:rsid w:val="0719851A"/>
    <w:rsid w:val="072E4EDD"/>
    <w:rsid w:val="073757BC"/>
    <w:rsid w:val="07572643"/>
    <w:rsid w:val="0787CEAE"/>
    <w:rsid w:val="07BF7C61"/>
    <w:rsid w:val="07C428FB"/>
    <w:rsid w:val="07C7140E"/>
    <w:rsid w:val="08191EDC"/>
    <w:rsid w:val="081A5F8D"/>
    <w:rsid w:val="08213FBB"/>
    <w:rsid w:val="08223337"/>
    <w:rsid w:val="0862476D"/>
    <w:rsid w:val="08833C74"/>
    <w:rsid w:val="0897161C"/>
    <w:rsid w:val="08AC6C07"/>
    <w:rsid w:val="0925B1B6"/>
    <w:rsid w:val="095BC742"/>
    <w:rsid w:val="097D9DC1"/>
    <w:rsid w:val="098DF5EB"/>
    <w:rsid w:val="09C662FA"/>
    <w:rsid w:val="09CBDCEC"/>
    <w:rsid w:val="0A41F138"/>
    <w:rsid w:val="0A4848B4"/>
    <w:rsid w:val="0A543F14"/>
    <w:rsid w:val="0A68D002"/>
    <w:rsid w:val="0A6F3F09"/>
    <w:rsid w:val="0A803305"/>
    <w:rsid w:val="0AB28290"/>
    <w:rsid w:val="0AE003BF"/>
    <w:rsid w:val="0AFA5725"/>
    <w:rsid w:val="0B1691E1"/>
    <w:rsid w:val="0B30F669"/>
    <w:rsid w:val="0B4FC094"/>
    <w:rsid w:val="0B6F4697"/>
    <w:rsid w:val="0B99EB4F"/>
    <w:rsid w:val="0BA0A1FF"/>
    <w:rsid w:val="0BCF10BC"/>
    <w:rsid w:val="0BE0D8FE"/>
    <w:rsid w:val="0BE1AA7E"/>
    <w:rsid w:val="0C018BA5"/>
    <w:rsid w:val="0C9308DB"/>
    <w:rsid w:val="0CC63EA4"/>
    <w:rsid w:val="0CD496E2"/>
    <w:rsid w:val="0D227291"/>
    <w:rsid w:val="0D498533"/>
    <w:rsid w:val="0D8E0595"/>
    <w:rsid w:val="0D94A9CA"/>
    <w:rsid w:val="0DDE751D"/>
    <w:rsid w:val="0DE6AC6F"/>
    <w:rsid w:val="0E1587CD"/>
    <w:rsid w:val="0E35A069"/>
    <w:rsid w:val="0E3CD628"/>
    <w:rsid w:val="0E6F7DFA"/>
    <w:rsid w:val="0E7D4296"/>
    <w:rsid w:val="0E82F954"/>
    <w:rsid w:val="0E835BBD"/>
    <w:rsid w:val="0E83E310"/>
    <w:rsid w:val="0EC98534"/>
    <w:rsid w:val="0EF5A9F3"/>
    <w:rsid w:val="0F14B912"/>
    <w:rsid w:val="0F264A3D"/>
    <w:rsid w:val="0F47AB75"/>
    <w:rsid w:val="0F9B1485"/>
    <w:rsid w:val="0FC53749"/>
    <w:rsid w:val="10506ABB"/>
    <w:rsid w:val="10E25C9A"/>
    <w:rsid w:val="10E28B68"/>
    <w:rsid w:val="10E55B72"/>
    <w:rsid w:val="1109F14D"/>
    <w:rsid w:val="113B82EB"/>
    <w:rsid w:val="1172F9FB"/>
    <w:rsid w:val="11938E80"/>
    <w:rsid w:val="119F980F"/>
    <w:rsid w:val="11AFE7E9"/>
    <w:rsid w:val="11B32283"/>
    <w:rsid w:val="11BBA174"/>
    <w:rsid w:val="11BF62E2"/>
    <w:rsid w:val="11D1F945"/>
    <w:rsid w:val="11FBFCF7"/>
    <w:rsid w:val="1205F306"/>
    <w:rsid w:val="1231AFA7"/>
    <w:rsid w:val="123E45C4"/>
    <w:rsid w:val="12708CC7"/>
    <w:rsid w:val="1270D6EB"/>
    <w:rsid w:val="128A66F0"/>
    <w:rsid w:val="12968564"/>
    <w:rsid w:val="12AC5920"/>
    <w:rsid w:val="12C79564"/>
    <w:rsid w:val="12C89AA4"/>
    <w:rsid w:val="12FAD43A"/>
    <w:rsid w:val="13559899"/>
    <w:rsid w:val="1366432B"/>
    <w:rsid w:val="137815B6"/>
    <w:rsid w:val="1383C5F5"/>
    <w:rsid w:val="1397545F"/>
    <w:rsid w:val="13A62FB6"/>
    <w:rsid w:val="13AC86F7"/>
    <w:rsid w:val="13B27B8A"/>
    <w:rsid w:val="13C23665"/>
    <w:rsid w:val="13F3CEB8"/>
    <w:rsid w:val="140605F6"/>
    <w:rsid w:val="1427A0F1"/>
    <w:rsid w:val="14700D80"/>
    <w:rsid w:val="14BA1F00"/>
    <w:rsid w:val="14C510E9"/>
    <w:rsid w:val="156A0F65"/>
    <w:rsid w:val="15E69E6E"/>
    <w:rsid w:val="1600280C"/>
    <w:rsid w:val="160C3D53"/>
    <w:rsid w:val="168F5BE1"/>
    <w:rsid w:val="16AB054B"/>
    <w:rsid w:val="16AC3E3D"/>
    <w:rsid w:val="16C6871B"/>
    <w:rsid w:val="16F759B0"/>
    <w:rsid w:val="1711AD13"/>
    <w:rsid w:val="172F76E1"/>
    <w:rsid w:val="173B763D"/>
    <w:rsid w:val="174133BA"/>
    <w:rsid w:val="178C58A6"/>
    <w:rsid w:val="17A4018A"/>
    <w:rsid w:val="17AC1E27"/>
    <w:rsid w:val="17F4A725"/>
    <w:rsid w:val="1823DD13"/>
    <w:rsid w:val="18C448F0"/>
    <w:rsid w:val="18CE2604"/>
    <w:rsid w:val="18D5719E"/>
    <w:rsid w:val="19215B9D"/>
    <w:rsid w:val="1940EE4B"/>
    <w:rsid w:val="1955F4F8"/>
    <w:rsid w:val="19704587"/>
    <w:rsid w:val="1980E10C"/>
    <w:rsid w:val="198D82AA"/>
    <w:rsid w:val="1995C6E8"/>
    <w:rsid w:val="1997F170"/>
    <w:rsid w:val="19B5A72B"/>
    <w:rsid w:val="19D36C2B"/>
    <w:rsid w:val="1A1ABC5E"/>
    <w:rsid w:val="1A3AE784"/>
    <w:rsid w:val="1A42CE6D"/>
    <w:rsid w:val="1AA5FF7A"/>
    <w:rsid w:val="1ACE9E8C"/>
    <w:rsid w:val="1B0EFE6E"/>
    <w:rsid w:val="1B337C00"/>
    <w:rsid w:val="1B6B5745"/>
    <w:rsid w:val="1B78F12D"/>
    <w:rsid w:val="1C08F034"/>
    <w:rsid w:val="1C281822"/>
    <w:rsid w:val="1C66DC62"/>
    <w:rsid w:val="1C6FA2D3"/>
    <w:rsid w:val="1CA03F69"/>
    <w:rsid w:val="1CAF37D5"/>
    <w:rsid w:val="1CD787AC"/>
    <w:rsid w:val="1CE145B9"/>
    <w:rsid w:val="1CE78880"/>
    <w:rsid w:val="1D0FB757"/>
    <w:rsid w:val="1D1E9569"/>
    <w:rsid w:val="1D207884"/>
    <w:rsid w:val="1D27FC3E"/>
    <w:rsid w:val="1D2D4159"/>
    <w:rsid w:val="1D512A27"/>
    <w:rsid w:val="1D7D3978"/>
    <w:rsid w:val="1DD1F0A6"/>
    <w:rsid w:val="1DE0F0D7"/>
    <w:rsid w:val="1E3B12EB"/>
    <w:rsid w:val="1E5FF03C"/>
    <w:rsid w:val="1E732EE8"/>
    <w:rsid w:val="1EB4C82F"/>
    <w:rsid w:val="1ED15819"/>
    <w:rsid w:val="1EDB9883"/>
    <w:rsid w:val="1F1E5810"/>
    <w:rsid w:val="1F271C8F"/>
    <w:rsid w:val="1F2A3E60"/>
    <w:rsid w:val="1F5297A4"/>
    <w:rsid w:val="1F74A110"/>
    <w:rsid w:val="1F92133D"/>
    <w:rsid w:val="1FA8E531"/>
    <w:rsid w:val="1FAB39C1"/>
    <w:rsid w:val="1FB74642"/>
    <w:rsid w:val="1FD47310"/>
    <w:rsid w:val="20213E45"/>
    <w:rsid w:val="20248D6E"/>
    <w:rsid w:val="206AE1A4"/>
    <w:rsid w:val="207A0B39"/>
    <w:rsid w:val="20B32CD5"/>
    <w:rsid w:val="20CB4C93"/>
    <w:rsid w:val="20D11FED"/>
    <w:rsid w:val="20F1B3D2"/>
    <w:rsid w:val="211ADF98"/>
    <w:rsid w:val="21317DBE"/>
    <w:rsid w:val="215867F0"/>
    <w:rsid w:val="216B78E6"/>
    <w:rsid w:val="2179E60D"/>
    <w:rsid w:val="21BC8F96"/>
    <w:rsid w:val="21CC18D9"/>
    <w:rsid w:val="21DBA6C0"/>
    <w:rsid w:val="21F23EB4"/>
    <w:rsid w:val="21FC6990"/>
    <w:rsid w:val="224C488C"/>
    <w:rsid w:val="224ECCD1"/>
    <w:rsid w:val="22615426"/>
    <w:rsid w:val="22920689"/>
    <w:rsid w:val="22AD57C5"/>
    <w:rsid w:val="232117CF"/>
    <w:rsid w:val="23A12683"/>
    <w:rsid w:val="23AB7F08"/>
    <w:rsid w:val="23B28059"/>
    <w:rsid w:val="23C93C26"/>
    <w:rsid w:val="23D5A9C6"/>
    <w:rsid w:val="241B3C14"/>
    <w:rsid w:val="24417399"/>
    <w:rsid w:val="24574FD7"/>
    <w:rsid w:val="24A0F383"/>
    <w:rsid w:val="24A1B876"/>
    <w:rsid w:val="24B972C8"/>
    <w:rsid w:val="24CC1DEC"/>
    <w:rsid w:val="2517D4DD"/>
    <w:rsid w:val="251CA1E5"/>
    <w:rsid w:val="252A77EB"/>
    <w:rsid w:val="253197EC"/>
    <w:rsid w:val="253628C2"/>
    <w:rsid w:val="25394738"/>
    <w:rsid w:val="254D6497"/>
    <w:rsid w:val="25553DA0"/>
    <w:rsid w:val="255E728E"/>
    <w:rsid w:val="25C7FFDE"/>
    <w:rsid w:val="25D6606C"/>
    <w:rsid w:val="25F7B019"/>
    <w:rsid w:val="2618D43F"/>
    <w:rsid w:val="2620D7C2"/>
    <w:rsid w:val="2631276E"/>
    <w:rsid w:val="2677ED18"/>
    <w:rsid w:val="267B5643"/>
    <w:rsid w:val="2694223A"/>
    <w:rsid w:val="26AD8AD1"/>
    <w:rsid w:val="26DDF19D"/>
    <w:rsid w:val="270F1345"/>
    <w:rsid w:val="272FB631"/>
    <w:rsid w:val="27976DD6"/>
    <w:rsid w:val="27B0B350"/>
    <w:rsid w:val="27BCDE1B"/>
    <w:rsid w:val="27E7D4D3"/>
    <w:rsid w:val="28075A64"/>
    <w:rsid w:val="2825CCDB"/>
    <w:rsid w:val="2849194B"/>
    <w:rsid w:val="285E97FD"/>
    <w:rsid w:val="289AE50C"/>
    <w:rsid w:val="28A8CC9F"/>
    <w:rsid w:val="28C7661C"/>
    <w:rsid w:val="28D53C0B"/>
    <w:rsid w:val="28D7DA51"/>
    <w:rsid w:val="29A87398"/>
    <w:rsid w:val="29E82601"/>
    <w:rsid w:val="29EAD043"/>
    <w:rsid w:val="2A4B32FE"/>
    <w:rsid w:val="2A5E5E6F"/>
    <w:rsid w:val="2A7B3F0E"/>
    <w:rsid w:val="2AE52785"/>
    <w:rsid w:val="2AE95CC9"/>
    <w:rsid w:val="2AF57191"/>
    <w:rsid w:val="2AF97742"/>
    <w:rsid w:val="2B1CFC55"/>
    <w:rsid w:val="2B5637C1"/>
    <w:rsid w:val="2B7619FF"/>
    <w:rsid w:val="2B8CC299"/>
    <w:rsid w:val="2BBCE4D0"/>
    <w:rsid w:val="2BDBD36E"/>
    <w:rsid w:val="2C06776F"/>
    <w:rsid w:val="2C0D0930"/>
    <w:rsid w:val="2C297AA7"/>
    <w:rsid w:val="2C30C080"/>
    <w:rsid w:val="2C5349EF"/>
    <w:rsid w:val="2C67E69B"/>
    <w:rsid w:val="2C732652"/>
    <w:rsid w:val="2CA66CAA"/>
    <w:rsid w:val="2CA69670"/>
    <w:rsid w:val="2CAB0EC8"/>
    <w:rsid w:val="2CB1BFC5"/>
    <w:rsid w:val="2CB20F8A"/>
    <w:rsid w:val="2CED16E9"/>
    <w:rsid w:val="2D0CC430"/>
    <w:rsid w:val="2D37AE8E"/>
    <w:rsid w:val="2D4853B8"/>
    <w:rsid w:val="2DD49051"/>
    <w:rsid w:val="2E0711B9"/>
    <w:rsid w:val="2E1937A9"/>
    <w:rsid w:val="2E22F0C8"/>
    <w:rsid w:val="2E6E293C"/>
    <w:rsid w:val="2E9E3257"/>
    <w:rsid w:val="2ED3EA5F"/>
    <w:rsid w:val="2EE77FFB"/>
    <w:rsid w:val="2F23AFA3"/>
    <w:rsid w:val="2F662238"/>
    <w:rsid w:val="2F9A5189"/>
    <w:rsid w:val="2FD59789"/>
    <w:rsid w:val="2FD852EB"/>
    <w:rsid w:val="3033396F"/>
    <w:rsid w:val="3033A2C1"/>
    <w:rsid w:val="3054F40E"/>
    <w:rsid w:val="305F58A9"/>
    <w:rsid w:val="307C46B0"/>
    <w:rsid w:val="30B87A0C"/>
    <w:rsid w:val="30E169DF"/>
    <w:rsid w:val="310495CA"/>
    <w:rsid w:val="3127E8E9"/>
    <w:rsid w:val="314141D6"/>
    <w:rsid w:val="314C821E"/>
    <w:rsid w:val="31533345"/>
    <w:rsid w:val="31A793E7"/>
    <w:rsid w:val="31CFFC6A"/>
    <w:rsid w:val="31D41598"/>
    <w:rsid w:val="31F11754"/>
    <w:rsid w:val="31FB0641"/>
    <w:rsid w:val="3240A197"/>
    <w:rsid w:val="324E823E"/>
    <w:rsid w:val="32574A7C"/>
    <w:rsid w:val="32A7CE80"/>
    <w:rsid w:val="32C60254"/>
    <w:rsid w:val="32CB87D2"/>
    <w:rsid w:val="330A9A2A"/>
    <w:rsid w:val="332A2256"/>
    <w:rsid w:val="3376F751"/>
    <w:rsid w:val="3387FB5A"/>
    <w:rsid w:val="33A9A7D6"/>
    <w:rsid w:val="33AFA6EC"/>
    <w:rsid w:val="3423D6AF"/>
    <w:rsid w:val="3428834B"/>
    <w:rsid w:val="346E14E2"/>
    <w:rsid w:val="348D8BF7"/>
    <w:rsid w:val="34AD4832"/>
    <w:rsid w:val="34CC1003"/>
    <w:rsid w:val="34E8F24F"/>
    <w:rsid w:val="3541DC0F"/>
    <w:rsid w:val="35459513"/>
    <w:rsid w:val="354820F2"/>
    <w:rsid w:val="354AC483"/>
    <w:rsid w:val="3557C94C"/>
    <w:rsid w:val="355DBEB8"/>
    <w:rsid w:val="35671793"/>
    <w:rsid w:val="357817DF"/>
    <w:rsid w:val="358F39DF"/>
    <w:rsid w:val="35977E5E"/>
    <w:rsid w:val="36030DF8"/>
    <w:rsid w:val="36445114"/>
    <w:rsid w:val="364AB3FE"/>
    <w:rsid w:val="36804D00"/>
    <w:rsid w:val="368C5A3B"/>
    <w:rsid w:val="36922D48"/>
    <w:rsid w:val="3697AFF9"/>
    <w:rsid w:val="36AE31A5"/>
    <w:rsid w:val="36C7835C"/>
    <w:rsid w:val="36DD3612"/>
    <w:rsid w:val="3715182F"/>
    <w:rsid w:val="37178FBC"/>
    <w:rsid w:val="373761F5"/>
    <w:rsid w:val="38347881"/>
    <w:rsid w:val="384E31DF"/>
    <w:rsid w:val="38586238"/>
    <w:rsid w:val="38F9B37E"/>
    <w:rsid w:val="39174F1D"/>
    <w:rsid w:val="3946212C"/>
    <w:rsid w:val="39942E08"/>
    <w:rsid w:val="39B01749"/>
    <w:rsid w:val="39C6CB5C"/>
    <w:rsid w:val="3A1A52C9"/>
    <w:rsid w:val="3A632E84"/>
    <w:rsid w:val="3A6C6AB7"/>
    <w:rsid w:val="3A9E491E"/>
    <w:rsid w:val="3AA11775"/>
    <w:rsid w:val="3ACABBD3"/>
    <w:rsid w:val="3AE9671E"/>
    <w:rsid w:val="3AEFA0ED"/>
    <w:rsid w:val="3B0BFB7A"/>
    <w:rsid w:val="3B156022"/>
    <w:rsid w:val="3B2694E8"/>
    <w:rsid w:val="3B369623"/>
    <w:rsid w:val="3B397D94"/>
    <w:rsid w:val="3B39AD72"/>
    <w:rsid w:val="3B5AAA40"/>
    <w:rsid w:val="3BAA274A"/>
    <w:rsid w:val="3BD01522"/>
    <w:rsid w:val="3BDD7D1E"/>
    <w:rsid w:val="3BE29CFE"/>
    <w:rsid w:val="3BF8289E"/>
    <w:rsid w:val="3C1EE1FB"/>
    <w:rsid w:val="3C61147C"/>
    <w:rsid w:val="3C79D9F4"/>
    <w:rsid w:val="3C9A1414"/>
    <w:rsid w:val="3C9D44B3"/>
    <w:rsid w:val="3CE86090"/>
    <w:rsid w:val="3CEADDE6"/>
    <w:rsid w:val="3D0AD646"/>
    <w:rsid w:val="3D480351"/>
    <w:rsid w:val="3D7F6038"/>
    <w:rsid w:val="3D96DF28"/>
    <w:rsid w:val="3DA00FB1"/>
    <w:rsid w:val="3DB6656B"/>
    <w:rsid w:val="3DE31244"/>
    <w:rsid w:val="3E10E688"/>
    <w:rsid w:val="3E167A8B"/>
    <w:rsid w:val="3E4A18E7"/>
    <w:rsid w:val="3E5D1F69"/>
    <w:rsid w:val="3E71BA0C"/>
    <w:rsid w:val="3EB73A74"/>
    <w:rsid w:val="3EEE6016"/>
    <w:rsid w:val="3F16B01C"/>
    <w:rsid w:val="3F3BC6E4"/>
    <w:rsid w:val="3F9439D1"/>
    <w:rsid w:val="3FA518BE"/>
    <w:rsid w:val="3FB3D4E1"/>
    <w:rsid w:val="3FCBD687"/>
    <w:rsid w:val="401CFB65"/>
    <w:rsid w:val="4034BD56"/>
    <w:rsid w:val="40450851"/>
    <w:rsid w:val="404F0DE4"/>
    <w:rsid w:val="40A6B9BF"/>
    <w:rsid w:val="40AE669F"/>
    <w:rsid w:val="40C745BF"/>
    <w:rsid w:val="40D3E5A9"/>
    <w:rsid w:val="412F3143"/>
    <w:rsid w:val="41592876"/>
    <w:rsid w:val="417A1C3D"/>
    <w:rsid w:val="417A4D5D"/>
    <w:rsid w:val="417DEA6E"/>
    <w:rsid w:val="428325EB"/>
    <w:rsid w:val="428EA5BE"/>
    <w:rsid w:val="4290B076"/>
    <w:rsid w:val="42B89CAE"/>
    <w:rsid w:val="4307FD29"/>
    <w:rsid w:val="430B5862"/>
    <w:rsid w:val="430F5B6D"/>
    <w:rsid w:val="43283B74"/>
    <w:rsid w:val="4367F09D"/>
    <w:rsid w:val="43CD4E99"/>
    <w:rsid w:val="43FAD26A"/>
    <w:rsid w:val="4439711C"/>
    <w:rsid w:val="445DABCD"/>
    <w:rsid w:val="447838A2"/>
    <w:rsid w:val="44958E69"/>
    <w:rsid w:val="44A29BF4"/>
    <w:rsid w:val="45215FC9"/>
    <w:rsid w:val="453916A3"/>
    <w:rsid w:val="45425444"/>
    <w:rsid w:val="457DA79E"/>
    <w:rsid w:val="4587FE01"/>
    <w:rsid w:val="45934727"/>
    <w:rsid w:val="45B9AEFF"/>
    <w:rsid w:val="45C20895"/>
    <w:rsid w:val="45D53B09"/>
    <w:rsid w:val="45E6FCF3"/>
    <w:rsid w:val="45F5615E"/>
    <w:rsid w:val="46141B39"/>
    <w:rsid w:val="4616E288"/>
    <w:rsid w:val="461F6192"/>
    <w:rsid w:val="4642C735"/>
    <w:rsid w:val="46A6B6EE"/>
    <w:rsid w:val="46D16DC2"/>
    <w:rsid w:val="47366183"/>
    <w:rsid w:val="4772E28D"/>
    <w:rsid w:val="4780F34F"/>
    <w:rsid w:val="4790C1F6"/>
    <w:rsid w:val="47A79B48"/>
    <w:rsid w:val="47ABE969"/>
    <w:rsid w:val="47F6B2EF"/>
    <w:rsid w:val="4814EDFE"/>
    <w:rsid w:val="48672190"/>
    <w:rsid w:val="487175BF"/>
    <w:rsid w:val="4876596C"/>
    <w:rsid w:val="48951382"/>
    <w:rsid w:val="48C88B9F"/>
    <w:rsid w:val="48CBFB76"/>
    <w:rsid w:val="48D551B2"/>
    <w:rsid w:val="48F56579"/>
    <w:rsid w:val="48F79920"/>
    <w:rsid w:val="491060CB"/>
    <w:rsid w:val="49191CAD"/>
    <w:rsid w:val="493DBB5F"/>
    <w:rsid w:val="494DB39A"/>
    <w:rsid w:val="496D0B12"/>
    <w:rsid w:val="49829C39"/>
    <w:rsid w:val="49D8769B"/>
    <w:rsid w:val="4A102F63"/>
    <w:rsid w:val="4A6F7F0E"/>
    <w:rsid w:val="4A9CFA1A"/>
    <w:rsid w:val="4A9E8041"/>
    <w:rsid w:val="4AA8C8CA"/>
    <w:rsid w:val="4AB1DCCE"/>
    <w:rsid w:val="4AB27459"/>
    <w:rsid w:val="4AB2ACFC"/>
    <w:rsid w:val="4AC75588"/>
    <w:rsid w:val="4ADDE971"/>
    <w:rsid w:val="4AFCD56D"/>
    <w:rsid w:val="4B10487D"/>
    <w:rsid w:val="4B170A0C"/>
    <w:rsid w:val="4B3E7EBD"/>
    <w:rsid w:val="4B545FDB"/>
    <w:rsid w:val="4B756405"/>
    <w:rsid w:val="4BBEC9E8"/>
    <w:rsid w:val="4BDAB705"/>
    <w:rsid w:val="4BDDC71F"/>
    <w:rsid w:val="4BEAFA92"/>
    <w:rsid w:val="4BF579E2"/>
    <w:rsid w:val="4BFFDF6C"/>
    <w:rsid w:val="4C016417"/>
    <w:rsid w:val="4C07DA75"/>
    <w:rsid w:val="4C74016E"/>
    <w:rsid w:val="4C785AA7"/>
    <w:rsid w:val="4C7E4716"/>
    <w:rsid w:val="4C8E07B3"/>
    <w:rsid w:val="4C9FDE71"/>
    <w:rsid w:val="4CAD226F"/>
    <w:rsid w:val="4CBAEBE5"/>
    <w:rsid w:val="4CEB0DB2"/>
    <w:rsid w:val="4CF65A42"/>
    <w:rsid w:val="4CF6F1BE"/>
    <w:rsid w:val="4CF909BC"/>
    <w:rsid w:val="4CFE236D"/>
    <w:rsid w:val="4D35B3B7"/>
    <w:rsid w:val="4D5C770D"/>
    <w:rsid w:val="4DB3E65E"/>
    <w:rsid w:val="4DB98A78"/>
    <w:rsid w:val="4DD48CC0"/>
    <w:rsid w:val="4DD5755E"/>
    <w:rsid w:val="4E06DB68"/>
    <w:rsid w:val="4E1F9AA2"/>
    <w:rsid w:val="4E2954D3"/>
    <w:rsid w:val="4E39A5AE"/>
    <w:rsid w:val="4E492925"/>
    <w:rsid w:val="4E494D50"/>
    <w:rsid w:val="4E73F106"/>
    <w:rsid w:val="4E9305B8"/>
    <w:rsid w:val="4EBA22FB"/>
    <w:rsid w:val="4ED77C60"/>
    <w:rsid w:val="4EDEB939"/>
    <w:rsid w:val="4EEA2843"/>
    <w:rsid w:val="4F0E1734"/>
    <w:rsid w:val="4F467EC6"/>
    <w:rsid w:val="4F6CABD6"/>
    <w:rsid w:val="4F7346DC"/>
    <w:rsid w:val="4F8AC44C"/>
    <w:rsid w:val="4F8BEBED"/>
    <w:rsid w:val="4F9D9C6A"/>
    <w:rsid w:val="4FADD09B"/>
    <w:rsid w:val="4FB880C6"/>
    <w:rsid w:val="4FEFD996"/>
    <w:rsid w:val="5054D9F5"/>
    <w:rsid w:val="505A8D8A"/>
    <w:rsid w:val="505F858A"/>
    <w:rsid w:val="506A51EA"/>
    <w:rsid w:val="5097419E"/>
    <w:rsid w:val="50988968"/>
    <w:rsid w:val="509C2651"/>
    <w:rsid w:val="50AE3CAC"/>
    <w:rsid w:val="50B30149"/>
    <w:rsid w:val="5111899B"/>
    <w:rsid w:val="5114C7C0"/>
    <w:rsid w:val="51175022"/>
    <w:rsid w:val="5123CDB5"/>
    <w:rsid w:val="5144AD1B"/>
    <w:rsid w:val="516B5C5E"/>
    <w:rsid w:val="517B8C3A"/>
    <w:rsid w:val="51936BDC"/>
    <w:rsid w:val="51AB3C43"/>
    <w:rsid w:val="522E4FDA"/>
    <w:rsid w:val="526FC11C"/>
    <w:rsid w:val="528A4820"/>
    <w:rsid w:val="528D7EF0"/>
    <w:rsid w:val="5296182A"/>
    <w:rsid w:val="52A02B2E"/>
    <w:rsid w:val="52C9F382"/>
    <w:rsid w:val="52E8F4CA"/>
    <w:rsid w:val="52F509DC"/>
    <w:rsid w:val="52FBEF57"/>
    <w:rsid w:val="53549746"/>
    <w:rsid w:val="5358A973"/>
    <w:rsid w:val="5372D70D"/>
    <w:rsid w:val="53C411AD"/>
    <w:rsid w:val="53DEC6BC"/>
    <w:rsid w:val="540EC642"/>
    <w:rsid w:val="542562FB"/>
    <w:rsid w:val="54597774"/>
    <w:rsid w:val="546A660D"/>
    <w:rsid w:val="546BF82B"/>
    <w:rsid w:val="548B2711"/>
    <w:rsid w:val="54B5CEB3"/>
    <w:rsid w:val="54E85EF5"/>
    <w:rsid w:val="54EDDC1F"/>
    <w:rsid w:val="54F6D302"/>
    <w:rsid w:val="55358607"/>
    <w:rsid w:val="5550B38C"/>
    <w:rsid w:val="559A9A13"/>
    <w:rsid w:val="55CDB07D"/>
    <w:rsid w:val="55FD03A6"/>
    <w:rsid w:val="56186266"/>
    <w:rsid w:val="562A458D"/>
    <w:rsid w:val="56419005"/>
    <w:rsid w:val="564D1293"/>
    <w:rsid w:val="566C7E2D"/>
    <w:rsid w:val="569A1069"/>
    <w:rsid w:val="569CBC46"/>
    <w:rsid w:val="569F4C3C"/>
    <w:rsid w:val="56CA4C3B"/>
    <w:rsid w:val="56CD83D4"/>
    <w:rsid w:val="56D850B2"/>
    <w:rsid w:val="56E9E2BD"/>
    <w:rsid w:val="56ED58A9"/>
    <w:rsid w:val="56EF147A"/>
    <w:rsid w:val="57076EF1"/>
    <w:rsid w:val="5724BE01"/>
    <w:rsid w:val="5740523D"/>
    <w:rsid w:val="574113D8"/>
    <w:rsid w:val="575D8F68"/>
    <w:rsid w:val="5772BEB6"/>
    <w:rsid w:val="57DDA466"/>
    <w:rsid w:val="57E9BB45"/>
    <w:rsid w:val="58043351"/>
    <w:rsid w:val="581A8CDD"/>
    <w:rsid w:val="5837D3C7"/>
    <w:rsid w:val="58506EC5"/>
    <w:rsid w:val="587A9C50"/>
    <w:rsid w:val="5890A8D1"/>
    <w:rsid w:val="58977AE6"/>
    <w:rsid w:val="58F4B243"/>
    <w:rsid w:val="59188FF1"/>
    <w:rsid w:val="5934E39A"/>
    <w:rsid w:val="59362DC0"/>
    <w:rsid w:val="59AAD7F2"/>
    <w:rsid w:val="59AF8B04"/>
    <w:rsid w:val="59E613AA"/>
    <w:rsid w:val="59F888E5"/>
    <w:rsid w:val="5A4912E2"/>
    <w:rsid w:val="5A5D7CFE"/>
    <w:rsid w:val="5A7418FE"/>
    <w:rsid w:val="5A89A9A2"/>
    <w:rsid w:val="5A8CBA3B"/>
    <w:rsid w:val="5B65BCE0"/>
    <w:rsid w:val="5B8CD88E"/>
    <w:rsid w:val="5BBE7457"/>
    <w:rsid w:val="5BF7B1BD"/>
    <w:rsid w:val="5BFC6F3D"/>
    <w:rsid w:val="5C093405"/>
    <w:rsid w:val="5C1A9495"/>
    <w:rsid w:val="5C22E1FA"/>
    <w:rsid w:val="5C247FAC"/>
    <w:rsid w:val="5C67F416"/>
    <w:rsid w:val="5C686E84"/>
    <w:rsid w:val="5C706BB4"/>
    <w:rsid w:val="5C7DD443"/>
    <w:rsid w:val="5CB016E4"/>
    <w:rsid w:val="5CC30F7C"/>
    <w:rsid w:val="5CFA8D71"/>
    <w:rsid w:val="5D3BAB5F"/>
    <w:rsid w:val="5D519335"/>
    <w:rsid w:val="5D93E4F1"/>
    <w:rsid w:val="5DB347BD"/>
    <w:rsid w:val="5DE94648"/>
    <w:rsid w:val="5E04AADF"/>
    <w:rsid w:val="5E15576B"/>
    <w:rsid w:val="5E16D122"/>
    <w:rsid w:val="5E2F5A71"/>
    <w:rsid w:val="5E32F249"/>
    <w:rsid w:val="5E485536"/>
    <w:rsid w:val="5E572CA8"/>
    <w:rsid w:val="5E91FA0D"/>
    <w:rsid w:val="5EA04344"/>
    <w:rsid w:val="5EDC596A"/>
    <w:rsid w:val="5F8914F4"/>
    <w:rsid w:val="5F95DC85"/>
    <w:rsid w:val="5FC18900"/>
    <w:rsid w:val="5FC52983"/>
    <w:rsid w:val="600E0876"/>
    <w:rsid w:val="6032BDE0"/>
    <w:rsid w:val="607D5747"/>
    <w:rsid w:val="6082263C"/>
    <w:rsid w:val="6086F58D"/>
    <w:rsid w:val="60D3B927"/>
    <w:rsid w:val="60F73801"/>
    <w:rsid w:val="614FC661"/>
    <w:rsid w:val="6182B651"/>
    <w:rsid w:val="618F2580"/>
    <w:rsid w:val="61BF839E"/>
    <w:rsid w:val="61C648B5"/>
    <w:rsid w:val="61CA308A"/>
    <w:rsid w:val="61F81490"/>
    <w:rsid w:val="62188755"/>
    <w:rsid w:val="625C7C17"/>
    <w:rsid w:val="6265BA9E"/>
    <w:rsid w:val="6266C1CB"/>
    <w:rsid w:val="62957096"/>
    <w:rsid w:val="62C6968C"/>
    <w:rsid w:val="62E04B7C"/>
    <w:rsid w:val="62FDE49E"/>
    <w:rsid w:val="6313F342"/>
    <w:rsid w:val="63301C89"/>
    <w:rsid w:val="633D6152"/>
    <w:rsid w:val="63436ABC"/>
    <w:rsid w:val="634DE670"/>
    <w:rsid w:val="636CD1A3"/>
    <w:rsid w:val="63A6784C"/>
    <w:rsid w:val="63D8B426"/>
    <w:rsid w:val="63D9003B"/>
    <w:rsid w:val="64087659"/>
    <w:rsid w:val="64241560"/>
    <w:rsid w:val="6452E6FD"/>
    <w:rsid w:val="64566DA1"/>
    <w:rsid w:val="64792B3F"/>
    <w:rsid w:val="6488DB11"/>
    <w:rsid w:val="64962981"/>
    <w:rsid w:val="64BF161D"/>
    <w:rsid w:val="64E4C0BD"/>
    <w:rsid w:val="64E5E535"/>
    <w:rsid w:val="64F7A4A0"/>
    <w:rsid w:val="652C7C8A"/>
    <w:rsid w:val="65689560"/>
    <w:rsid w:val="6596A54A"/>
    <w:rsid w:val="65BBB0E4"/>
    <w:rsid w:val="65C2504D"/>
    <w:rsid w:val="65CA54F4"/>
    <w:rsid w:val="65CD7039"/>
    <w:rsid w:val="65E5C5A9"/>
    <w:rsid w:val="65EEEC15"/>
    <w:rsid w:val="6602F350"/>
    <w:rsid w:val="66270307"/>
    <w:rsid w:val="662B5617"/>
    <w:rsid w:val="663755E1"/>
    <w:rsid w:val="6637C61B"/>
    <w:rsid w:val="66C2B294"/>
    <w:rsid w:val="66CE2786"/>
    <w:rsid w:val="66D2E966"/>
    <w:rsid w:val="66EBBB21"/>
    <w:rsid w:val="67068F71"/>
    <w:rsid w:val="670EA132"/>
    <w:rsid w:val="673211E3"/>
    <w:rsid w:val="6750E851"/>
    <w:rsid w:val="67516602"/>
    <w:rsid w:val="6768F49A"/>
    <w:rsid w:val="67750F70"/>
    <w:rsid w:val="6786625B"/>
    <w:rsid w:val="67BC7679"/>
    <w:rsid w:val="67C06AEB"/>
    <w:rsid w:val="67C0E598"/>
    <w:rsid w:val="67DF517F"/>
    <w:rsid w:val="6812670A"/>
    <w:rsid w:val="6877980C"/>
    <w:rsid w:val="6885779A"/>
    <w:rsid w:val="688916DB"/>
    <w:rsid w:val="68A54E6E"/>
    <w:rsid w:val="68AD8051"/>
    <w:rsid w:val="68BD05C7"/>
    <w:rsid w:val="692D961C"/>
    <w:rsid w:val="692FF14F"/>
    <w:rsid w:val="6946A9C9"/>
    <w:rsid w:val="69BCC499"/>
    <w:rsid w:val="69BEE200"/>
    <w:rsid w:val="69EAE717"/>
    <w:rsid w:val="6A0B8A4B"/>
    <w:rsid w:val="6A1AC83D"/>
    <w:rsid w:val="6A308622"/>
    <w:rsid w:val="6A392C8E"/>
    <w:rsid w:val="6A56B7E9"/>
    <w:rsid w:val="6A8C40FA"/>
    <w:rsid w:val="6B53E66A"/>
    <w:rsid w:val="6BB1D454"/>
    <w:rsid w:val="6BC55FF0"/>
    <w:rsid w:val="6BC7DFAE"/>
    <w:rsid w:val="6BD571EF"/>
    <w:rsid w:val="6BF353AA"/>
    <w:rsid w:val="6C204C0E"/>
    <w:rsid w:val="6C2A52AB"/>
    <w:rsid w:val="6C2CD31D"/>
    <w:rsid w:val="6C6CB86E"/>
    <w:rsid w:val="6C727E17"/>
    <w:rsid w:val="6C88EA8F"/>
    <w:rsid w:val="6CB3686A"/>
    <w:rsid w:val="6CEFDE60"/>
    <w:rsid w:val="6D0BEA1D"/>
    <w:rsid w:val="6D1CDF52"/>
    <w:rsid w:val="6D3CAA49"/>
    <w:rsid w:val="6D3E9151"/>
    <w:rsid w:val="6D4B0EBC"/>
    <w:rsid w:val="6D4F0EE2"/>
    <w:rsid w:val="6D6803EA"/>
    <w:rsid w:val="6D777E90"/>
    <w:rsid w:val="6D9DCA4B"/>
    <w:rsid w:val="6DA4FDA4"/>
    <w:rsid w:val="6DC4B1BD"/>
    <w:rsid w:val="6DE5F8A9"/>
    <w:rsid w:val="6DEAD039"/>
    <w:rsid w:val="6DF41763"/>
    <w:rsid w:val="6DF94EA4"/>
    <w:rsid w:val="6E007F04"/>
    <w:rsid w:val="6E2CA923"/>
    <w:rsid w:val="6E544FCF"/>
    <w:rsid w:val="6E6676B8"/>
    <w:rsid w:val="6E915550"/>
    <w:rsid w:val="6EB9174C"/>
    <w:rsid w:val="6F0286BF"/>
    <w:rsid w:val="6F05A552"/>
    <w:rsid w:val="6F29CF0E"/>
    <w:rsid w:val="6F6F4D45"/>
    <w:rsid w:val="6F99D083"/>
    <w:rsid w:val="702A7F7A"/>
    <w:rsid w:val="7041B894"/>
    <w:rsid w:val="7042D1B3"/>
    <w:rsid w:val="7053FD60"/>
    <w:rsid w:val="706EC95C"/>
    <w:rsid w:val="706F19AA"/>
    <w:rsid w:val="70EB17EF"/>
    <w:rsid w:val="711C27A4"/>
    <w:rsid w:val="711FC0BB"/>
    <w:rsid w:val="7121F28C"/>
    <w:rsid w:val="71365F00"/>
    <w:rsid w:val="714A27B1"/>
    <w:rsid w:val="714D2FCA"/>
    <w:rsid w:val="71B9BEBA"/>
    <w:rsid w:val="71D9D25A"/>
    <w:rsid w:val="720CFD3F"/>
    <w:rsid w:val="722B7119"/>
    <w:rsid w:val="72360915"/>
    <w:rsid w:val="72680710"/>
    <w:rsid w:val="7270489D"/>
    <w:rsid w:val="72A8CEAF"/>
    <w:rsid w:val="72F66197"/>
    <w:rsid w:val="73123097"/>
    <w:rsid w:val="7313B782"/>
    <w:rsid w:val="7314B09E"/>
    <w:rsid w:val="7317EADE"/>
    <w:rsid w:val="732F7BD6"/>
    <w:rsid w:val="733B3E43"/>
    <w:rsid w:val="7358F18A"/>
    <w:rsid w:val="737DACBF"/>
    <w:rsid w:val="73A91C92"/>
    <w:rsid w:val="73BEC4C8"/>
    <w:rsid w:val="73D3075D"/>
    <w:rsid w:val="73EAD52A"/>
    <w:rsid w:val="741E7B7F"/>
    <w:rsid w:val="74449777"/>
    <w:rsid w:val="747DAA5A"/>
    <w:rsid w:val="747EE6E5"/>
    <w:rsid w:val="748BA276"/>
    <w:rsid w:val="74BF7ED4"/>
    <w:rsid w:val="74D59AD4"/>
    <w:rsid w:val="74E536D7"/>
    <w:rsid w:val="74F6E6D9"/>
    <w:rsid w:val="7522A553"/>
    <w:rsid w:val="7557D186"/>
    <w:rsid w:val="7560751F"/>
    <w:rsid w:val="7590606B"/>
    <w:rsid w:val="75A1605E"/>
    <w:rsid w:val="76024A5B"/>
    <w:rsid w:val="7622EC1A"/>
    <w:rsid w:val="7684EE6E"/>
    <w:rsid w:val="768AE2ED"/>
    <w:rsid w:val="76F0AF39"/>
    <w:rsid w:val="76F240CD"/>
    <w:rsid w:val="76F82C9E"/>
    <w:rsid w:val="77024C47"/>
    <w:rsid w:val="770BF716"/>
    <w:rsid w:val="771E783D"/>
    <w:rsid w:val="7788AFEB"/>
    <w:rsid w:val="77AD8EA7"/>
    <w:rsid w:val="77E979A1"/>
    <w:rsid w:val="782C2C7D"/>
    <w:rsid w:val="78437778"/>
    <w:rsid w:val="7845944E"/>
    <w:rsid w:val="788443D0"/>
    <w:rsid w:val="7886B645"/>
    <w:rsid w:val="78BA285B"/>
    <w:rsid w:val="78C6121F"/>
    <w:rsid w:val="78CF097D"/>
    <w:rsid w:val="78EA535F"/>
    <w:rsid w:val="795E39D9"/>
    <w:rsid w:val="7971AA29"/>
    <w:rsid w:val="7971B741"/>
    <w:rsid w:val="79B35AED"/>
    <w:rsid w:val="79C00365"/>
    <w:rsid w:val="79E46BDF"/>
    <w:rsid w:val="7A04728F"/>
    <w:rsid w:val="7A256CEF"/>
    <w:rsid w:val="7A4950CD"/>
    <w:rsid w:val="7A5E1F28"/>
    <w:rsid w:val="7AAEAC21"/>
    <w:rsid w:val="7AB91990"/>
    <w:rsid w:val="7B061C4D"/>
    <w:rsid w:val="7B1DCACF"/>
    <w:rsid w:val="7B414CB4"/>
    <w:rsid w:val="7B62ABB3"/>
    <w:rsid w:val="7B66F1EC"/>
    <w:rsid w:val="7B90E783"/>
    <w:rsid w:val="7B9FC2D1"/>
    <w:rsid w:val="7BD40E5E"/>
    <w:rsid w:val="7BDE5A20"/>
    <w:rsid w:val="7BE0B7EE"/>
    <w:rsid w:val="7C70D824"/>
    <w:rsid w:val="7C73E188"/>
    <w:rsid w:val="7C9C3CA9"/>
    <w:rsid w:val="7CAC430C"/>
    <w:rsid w:val="7CE4F046"/>
    <w:rsid w:val="7D02B080"/>
    <w:rsid w:val="7D1D9608"/>
    <w:rsid w:val="7D431FE9"/>
    <w:rsid w:val="7D47B87D"/>
    <w:rsid w:val="7D5AE076"/>
    <w:rsid w:val="7D7BEDE0"/>
    <w:rsid w:val="7D7CF682"/>
    <w:rsid w:val="7D8A3575"/>
    <w:rsid w:val="7DAED749"/>
    <w:rsid w:val="7DAFE7F4"/>
    <w:rsid w:val="7DC8C5EB"/>
    <w:rsid w:val="7DD71159"/>
    <w:rsid w:val="7DD899F3"/>
    <w:rsid w:val="7DF3E667"/>
    <w:rsid w:val="7E2BFF32"/>
    <w:rsid w:val="7E2DA0FB"/>
    <w:rsid w:val="7E361742"/>
    <w:rsid w:val="7E6613B7"/>
    <w:rsid w:val="7E8779A5"/>
    <w:rsid w:val="7E8D086A"/>
    <w:rsid w:val="7EB9DB7C"/>
    <w:rsid w:val="7F188D98"/>
    <w:rsid w:val="7F36CFAA"/>
    <w:rsid w:val="7F5A831A"/>
    <w:rsid w:val="7FABD10F"/>
    <w:rsid w:val="7FB01E63"/>
    <w:rsid w:val="7FD23CD8"/>
    <w:rsid w:val="7FE15A32"/>
    <w:rsid w:val="7FF1C0E0"/>
    <w:rsid w:val="7FF2D5A3"/>
    <w:rsid w:val="7FF3FAF5"/>
    <w:rsid w:val="7FFAB5D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95D76C"/>
  <w15:chartTrackingRefBased/>
  <w15:docId w15:val="{FCB6DAE6-5DA5-4681-B794-7C197B3D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13F3B"/>
    <w:pPr>
      <w:spacing w:after="0" w:line="240" w:lineRule="auto"/>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9"/>
    <w:qFormat/>
    <w:rsid w:val="00713F3B"/>
    <w:pPr>
      <w:keepNext/>
      <w:tabs>
        <w:tab w:val="left" w:pos="3960"/>
      </w:tabs>
      <w:jc w:val="center"/>
      <w:outlineLvl w:val="0"/>
    </w:pPr>
    <w:rPr>
      <w:sz w:val="34"/>
      <w:szCs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rsid w:val="00713F3B"/>
    <w:rPr>
      <w:rFonts w:ascii="Times New Roman" w:eastAsia="Times New Roman" w:hAnsi="Times New Roman" w:cs="Times New Roman"/>
      <w:kern w:val="0"/>
      <w:sz w:val="34"/>
      <w:szCs w:val="34"/>
      <w14:ligatures w14:val="none"/>
    </w:rPr>
  </w:style>
  <w:style w:type="paragraph" w:styleId="Pamatteksts2">
    <w:name w:val="Body Text 2"/>
    <w:basedOn w:val="Parasts"/>
    <w:link w:val="Pamatteksts2Rakstz"/>
    <w:uiPriority w:val="99"/>
    <w:rsid w:val="00713F3B"/>
    <w:pPr>
      <w:ind w:firstLine="720"/>
      <w:jc w:val="both"/>
    </w:pPr>
    <w:rPr>
      <w:sz w:val="26"/>
      <w:szCs w:val="26"/>
    </w:rPr>
  </w:style>
  <w:style w:type="character" w:customStyle="1" w:styleId="Pamatteksts2Rakstz">
    <w:name w:val="Pamatteksts 2 Rakstz."/>
    <w:basedOn w:val="Noklusjumarindkopasfonts"/>
    <w:link w:val="Pamatteksts2"/>
    <w:uiPriority w:val="99"/>
    <w:rsid w:val="00713F3B"/>
    <w:rPr>
      <w:rFonts w:ascii="Times New Roman" w:eastAsia="Times New Roman" w:hAnsi="Times New Roman" w:cs="Times New Roman"/>
      <w:kern w:val="0"/>
      <w:sz w:val="26"/>
      <w:szCs w:val="26"/>
      <w14:ligatures w14:val="none"/>
    </w:rPr>
  </w:style>
  <w:style w:type="paragraph" w:styleId="Parakstszemobjekta">
    <w:name w:val="caption"/>
    <w:basedOn w:val="Parasts"/>
    <w:next w:val="Parasts"/>
    <w:uiPriority w:val="99"/>
    <w:qFormat/>
    <w:rsid w:val="00713F3B"/>
    <w:pPr>
      <w:jc w:val="center"/>
    </w:pPr>
    <w:rPr>
      <w:sz w:val="40"/>
      <w:szCs w:val="40"/>
    </w:rPr>
  </w:style>
  <w:style w:type="paragraph" w:styleId="Kjene">
    <w:name w:val="footer"/>
    <w:basedOn w:val="Parasts"/>
    <w:link w:val="KjeneRakstz"/>
    <w:uiPriority w:val="99"/>
    <w:rsid w:val="00713F3B"/>
    <w:pPr>
      <w:tabs>
        <w:tab w:val="center" w:pos="4153"/>
        <w:tab w:val="right" w:pos="8306"/>
      </w:tabs>
    </w:pPr>
  </w:style>
  <w:style w:type="character" w:customStyle="1" w:styleId="KjeneRakstz">
    <w:name w:val="Kājene Rakstz."/>
    <w:basedOn w:val="Noklusjumarindkopasfonts"/>
    <w:link w:val="Kjene"/>
    <w:uiPriority w:val="99"/>
    <w:rsid w:val="00713F3B"/>
    <w:rPr>
      <w:rFonts w:ascii="Times New Roman" w:eastAsia="Times New Roman" w:hAnsi="Times New Roman" w:cs="Times New Roman"/>
      <w:kern w:val="0"/>
      <w:sz w:val="24"/>
      <w:szCs w:val="24"/>
      <w:lang w:val="en-US"/>
      <w14:ligatures w14:val="none"/>
    </w:rPr>
  </w:style>
  <w:style w:type="paragraph" w:styleId="Galvene">
    <w:name w:val="header"/>
    <w:basedOn w:val="Parasts"/>
    <w:link w:val="GalveneRakstz"/>
    <w:uiPriority w:val="99"/>
    <w:rsid w:val="00713F3B"/>
    <w:pPr>
      <w:tabs>
        <w:tab w:val="center" w:pos="4153"/>
        <w:tab w:val="right" w:pos="8306"/>
      </w:tabs>
    </w:pPr>
  </w:style>
  <w:style w:type="character" w:customStyle="1" w:styleId="GalveneRakstz">
    <w:name w:val="Galvene Rakstz."/>
    <w:basedOn w:val="Noklusjumarindkopasfonts"/>
    <w:link w:val="Galvene"/>
    <w:uiPriority w:val="99"/>
    <w:rsid w:val="00713F3B"/>
    <w:rPr>
      <w:rFonts w:ascii="Times New Roman" w:eastAsia="Times New Roman" w:hAnsi="Times New Roman" w:cs="Times New Roman"/>
      <w:kern w:val="0"/>
      <w:sz w:val="24"/>
      <w:szCs w:val="24"/>
      <w:lang w:val="en-US"/>
      <w14:ligatures w14:val="none"/>
    </w:rPr>
  </w:style>
  <w:style w:type="character" w:styleId="Lappusesnumurs">
    <w:name w:val="page number"/>
    <w:rsid w:val="00713F3B"/>
    <w:rPr>
      <w:rFonts w:cs="Times New Roman"/>
    </w:rPr>
  </w:style>
  <w:style w:type="table" w:styleId="Reatabula">
    <w:name w:val="Table Grid"/>
    <w:basedOn w:val="Parastatabula"/>
    <w:rsid w:val="00713F3B"/>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713F3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13F3B"/>
    <w:rPr>
      <w:rFonts w:ascii="Tahoma" w:eastAsia="Times New Roman" w:hAnsi="Tahoma" w:cs="Tahoma"/>
      <w:kern w:val="0"/>
      <w:sz w:val="16"/>
      <w:szCs w:val="16"/>
      <w:lang w:val="en-US"/>
      <w14:ligatures w14:val="none"/>
    </w:rPr>
  </w:style>
  <w:style w:type="character" w:customStyle="1" w:styleId="PamattekstsRakstz">
    <w:name w:val="Pamatteksts Rakstz."/>
    <w:link w:val="Pamatteksts"/>
    <w:uiPriority w:val="99"/>
    <w:locked/>
    <w:rsid w:val="00713F3B"/>
    <w:rPr>
      <w:sz w:val="24"/>
    </w:rPr>
  </w:style>
  <w:style w:type="paragraph" w:styleId="Pamatteksts">
    <w:name w:val="Body Text"/>
    <w:basedOn w:val="Parasts"/>
    <w:link w:val="PamattekstsRakstz"/>
    <w:uiPriority w:val="99"/>
    <w:rsid w:val="00713F3B"/>
    <w:pPr>
      <w:spacing w:after="120"/>
    </w:pPr>
    <w:rPr>
      <w:rFonts w:asciiTheme="minorHAnsi" w:eastAsiaTheme="minorHAnsi" w:hAnsiTheme="minorHAnsi" w:cstheme="minorBidi"/>
      <w:kern w:val="2"/>
      <w:szCs w:val="22"/>
      <w14:ligatures w14:val="standardContextual"/>
    </w:rPr>
  </w:style>
  <w:style w:type="character" w:customStyle="1" w:styleId="PamattekstsRakstz1">
    <w:name w:val="Pamatteksts Rakstz.1"/>
    <w:basedOn w:val="Noklusjumarindkopasfonts"/>
    <w:uiPriority w:val="99"/>
    <w:semiHidden/>
    <w:rsid w:val="00713F3B"/>
    <w:rPr>
      <w:rFonts w:ascii="Times New Roman" w:eastAsia="Times New Roman" w:hAnsi="Times New Roman" w:cs="Times New Roman"/>
      <w:kern w:val="0"/>
      <w:sz w:val="24"/>
      <w:szCs w:val="24"/>
      <w:lang w:val="en-US"/>
      <w14:ligatures w14:val="none"/>
    </w:rPr>
  </w:style>
  <w:style w:type="character" w:customStyle="1" w:styleId="RakstzRakstz1">
    <w:name w:val="Rakstz. Rakstz.1"/>
    <w:uiPriority w:val="99"/>
    <w:rsid w:val="00713F3B"/>
    <w:rPr>
      <w:rFonts w:ascii="Times New Roman" w:eastAsia="Times New Roman" w:hAnsi="Times New Roman"/>
      <w:sz w:val="24"/>
      <w:lang w:eastAsia="lv-LV"/>
    </w:rPr>
  </w:style>
  <w:style w:type="paragraph" w:styleId="Sarakstarindkopa">
    <w:name w:val="List Paragraph"/>
    <w:aliases w:val="2,Grafika nosaukums,H&amp;P List Paragraph,List Paragraph;Grafika nosaukums,Strip,Bullet Points,Bullet Styl,Bullet list,Colorful List - Accent 11,Dot pt,F5 List Paragraph,IFCL - List Paragraph,Indicator Text,List Paragraph Char Char Char"/>
    <w:basedOn w:val="Parasts"/>
    <w:link w:val="SarakstarindkopaRakstz"/>
    <w:uiPriority w:val="34"/>
    <w:qFormat/>
    <w:rsid w:val="00713F3B"/>
    <w:pPr>
      <w:ind w:left="720"/>
      <w:contextualSpacing/>
    </w:pPr>
    <w:rPr>
      <w:sz w:val="28"/>
    </w:rPr>
  </w:style>
  <w:style w:type="character" w:customStyle="1" w:styleId="SarakstarindkopaRakstz">
    <w:name w:val="Saraksta rindkopa Rakstz."/>
    <w:aliases w:val="2 Rakstz.,Grafika nosaukums Rakstz.,H&amp;P List Paragraph Rakstz.,List Paragraph;Grafika nosaukums Rakstz.,Strip Rakstz.,Bullet Points Rakstz.,Bullet Styl Rakstz.,Bullet list Rakstz.,Colorful List - Accent 11 Rakstz."/>
    <w:link w:val="Sarakstarindkopa"/>
    <w:qFormat/>
    <w:rsid w:val="00713F3B"/>
    <w:rPr>
      <w:rFonts w:ascii="Times New Roman" w:eastAsia="Times New Roman" w:hAnsi="Times New Roman" w:cs="Times New Roman"/>
      <w:kern w:val="0"/>
      <w:sz w:val="28"/>
      <w:szCs w:val="24"/>
      <w14:ligatures w14:val="none"/>
    </w:rPr>
  </w:style>
  <w:style w:type="paragraph" w:styleId="Pamattekstsaratkpi">
    <w:name w:val="Body Text Indent"/>
    <w:basedOn w:val="Parasts"/>
    <w:link w:val="PamattekstsaratkpiRakstz"/>
    <w:uiPriority w:val="99"/>
    <w:unhideWhenUsed/>
    <w:rsid w:val="00713F3B"/>
    <w:pPr>
      <w:spacing w:after="120"/>
      <w:ind w:left="283"/>
    </w:pPr>
  </w:style>
  <w:style w:type="character" w:customStyle="1" w:styleId="PamattekstsaratkpiRakstz">
    <w:name w:val="Pamatteksts ar atkāpi Rakstz."/>
    <w:basedOn w:val="Noklusjumarindkopasfonts"/>
    <w:link w:val="Pamattekstsaratkpi"/>
    <w:uiPriority w:val="99"/>
    <w:rsid w:val="00713F3B"/>
    <w:rPr>
      <w:rFonts w:ascii="Times New Roman" w:eastAsia="Times New Roman" w:hAnsi="Times New Roman" w:cs="Times New Roman"/>
      <w:kern w:val="0"/>
      <w:sz w:val="24"/>
      <w:szCs w:val="24"/>
      <w:lang w:val="en-US"/>
      <w14:ligatures w14:val="none"/>
    </w:rPr>
  </w:style>
  <w:style w:type="paragraph" w:styleId="Paraststmeklis">
    <w:name w:val="Normal (Web)"/>
    <w:basedOn w:val="Parasts"/>
    <w:uiPriority w:val="99"/>
    <w:rsid w:val="00713F3B"/>
    <w:pPr>
      <w:spacing w:before="100" w:beforeAutospacing="1" w:after="100" w:afterAutospacing="1"/>
    </w:pPr>
  </w:style>
  <w:style w:type="character" w:styleId="Hipersaite">
    <w:name w:val="Hyperlink"/>
    <w:uiPriority w:val="99"/>
    <w:rsid w:val="00713F3B"/>
    <w:rPr>
      <w:color w:val="0000FF"/>
      <w:u w:val="single"/>
    </w:rPr>
  </w:style>
  <w:style w:type="paragraph" w:customStyle="1" w:styleId="Default">
    <w:name w:val="Default"/>
    <w:uiPriority w:val="99"/>
    <w:rsid w:val="00713F3B"/>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paragraph" w:styleId="Nosaukums">
    <w:name w:val="Title"/>
    <w:basedOn w:val="Parasts"/>
    <w:link w:val="NosaukumsRakstz"/>
    <w:qFormat/>
    <w:rsid w:val="00713F3B"/>
    <w:pPr>
      <w:jc w:val="center"/>
    </w:pPr>
    <w:rPr>
      <w:b/>
      <w:bCs/>
      <w:sz w:val="28"/>
      <w:szCs w:val="28"/>
    </w:rPr>
  </w:style>
  <w:style w:type="character" w:customStyle="1" w:styleId="NosaukumsRakstz">
    <w:name w:val="Nosaukums Rakstz."/>
    <w:basedOn w:val="Noklusjumarindkopasfonts"/>
    <w:link w:val="Nosaukums"/>
    <w:rsid w:val="00713F3B"/>
    <w:rPr>
      <w:rFonts w:ascii="Times New Roman" w:eastAsia="Times New Roman" w:hAnsi="Times New Roman" w:cs="Times New Roman"/>
      <w:b/>
      <w:bCs/>
      <w:kern w:val="0"/>
      <w:sz w:val="28"/>
      <w:szCs w:val="28"/>
      <w14:ligatures w14:val="none"/>
    </w:rPr>
  </w:style>
  <w:style w:type="character" w:styleId="Komentraatsauce">
    <w:name w:val="annotation reference"/>
    <w:uiPriority w:val="99"/>
    <w:semiHidden/>
    <w:unhideWhenUsed/>
    <w:rsid w:val="00713F3B"/>
    <w:rPr>
      <w:sz w:val="16"/>
      <w:szCs w:val="16"/>
    </w:rPr>
  </w:style>
  <w:style w:type="paragraph" w:styleId="Komentrateksts">
    <w:name w:val="annotation text"/>
    <w:basedOn w:val="Parasts"/>
    <w:link w:val="KomentratekstsRakstz"/>
    <w:uiPriority w:val="99"/>
    <w:unhideWhenUsed/>
    <w:rPr>
      <w:sz w:val="20"/>
      <w:szCs w:val="20"/>
    </w:rPr>
  </w:style>
  <w:style w:type="character" w:customStyle="1" w:styleId="KomentratekstsRakstz">
    <w:name w:val="Komentāra teksts Rakstz."/>
    <w:basedOn w:val="Noklusjumarindkopasfonts"/>
    <w:link w:val="Komentrateksts"/>
    <w:uiPriority w:val="99"/>
    <w:rsid w:val="00713F3B"/>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57AA8"/>
    <w:rPr>
      <w:b/>
      <w:bCs/>
      <w:lang w:eastAsia="lv-LV"/>
    </w:rPr>
  </w:style>
  <w:style w:type="character" w:customStyle="1" w:styleId="KomentratmaRakstz">
    <w:name w:val="Komentāra tēma Rakstz."/>
    <w:basedOn w:val="KomentratekstsRakstz"/>
    <w:link w:val="Komentratma"/>
    <w:uiPriority w:val="99"/>
    <w:semiHidden/>
    <w:rsid w:val="00A57AA8"/>
    <w:rPr>
      <w:rFonts w:ascii="Times New Roman" w:eastAsia="Times New Roman" w:hAnsi="Times New Roman" w:cs="Times New Roman"/>
      <w:b/>
      <w:bCs/>
      <w:kern w:val="0"/>
      <w:sz w:val="20"/>
      <w:szCs w:val="20"/>
      <w:lang w:eastAsia="lv-LV"/>
      <w14:ligatures w14:val="none"/>
    </w:rPr>
  </w:style>
  <w:style w:type="table" w:customStyle="1" w:styleId="TableGridLight1">
    <w:name w:val="Table Grid Light1"/>
    <w:basedOn w:val="Parastatabula"/>
    <w:uiPriority w:val="40"/>
    <w:rsid w:val="00713F3B"/>
    <w:pPr>
      <w:spacing w:after="0" w:line="240" w:lineRule="auto"/>
    </w:pPr>
    <w:rPr>
      <w:rFonts w:ascii="Calibri" w:eastAsia="Calibri" w:hAnsi="Calibri" w:cs="Times New Roman"/>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Vresatsauce">
    <w:name w:val="footnote reference"/>
    <w:unhideWhenUsed/>
    <w:rsid w:val="00713F3B"/>
    <w:rPr>
      <w:vertAlign w:val="superscript"/>
    </w:rPr>
  </w:style>
  <w:style w:type="paragraph" w:customStyle="1" w:styleId="MediumGrid1-Accent21">
    <w:name w:val="Medium Grid 1 - Accent 21"/>
    <w:basedOn w:val="Parasts"/>
    <w:uiPriority w:val="34"/>
    <w:qFormat/>
    <w:rsid w:val="00713F3B"/>
    <w:pPr>
      <w:spacing w:after="200" w:line="276" w:lineRule="auto"/>
      <w:ind w:left="720"/>
      <w:contextualSpacing/>
    </w:pPr>
    <w:rPr>
      <w:rFonts w:ascii="Calibri" w:eastAsia="Calibri" w:hAnsi="Calibri"/>
      <w:sz w:val="22"/>
      <w:szCs w:val="22"/>
    </w:rPr>
  </w:style>
  <w:style w:type="paragraph" w:customStyle="1" w:styleId="Stils1">
    <w:name w:val="Stils1"/>
    <w:basedOn w:val="Virsraksts1"/>
    <w:qFormat/>
    <w:rsid w:val="00713F3B"/>
    <w:pPr>
      <w:numPr>
        <w:numId w:val="1"/>
      </w:numPr>
      <w:tabs>
        <w:tab w:val="clear" w:pos="3960"/>
        <w:tab w:val="num" w:pos="360"/>
      </w:tabs>
      <w:spacing w:before="120"/>
      <w:ind w:left="720" w:firstLine="0"/>
    </w:pPr>
    <w:rPr>
      <w:rFonts w:cs="Arial"/>
      <w:b/>
      <w:bCs/>
      <w:kern w:val="32"/>
      <w:sz w:val="26"/>
      <w:szCs w:val="32"/>
      <w:lang w:val="en-US"/>
    </w:rPr>
  </w:style>
  <w:style w:type="character" w:customStyle="1" w:styleId="Neatrisintapieminana1">
    <w:name w:val="Neatrisināta pieminēšana1"/>
    <w:uiPriority w:val="99"/>
    <w:semiHidden/>
    <w:unhideWhenUsed/>
    <w:rsid w:val="00713F3B"/>
    <w:rPr>
      <w:color w:val="605E5C"/>
      <w:shd w:val="clear" w:color="auto" w:fill="E1DFDD"/>
    </w:rPr>
  </w:style>
  <w:style w:type="table" w:customStyle="1" w:styleId="Reatabulagaia1">
    <w:name w:val="Režģa tabula gaiša1"/>
    <w:basedOn w:val="Parastatabula"/>
    <w:uiPriority w:val="40"/>
    <w:rsid w:val="00713F3B"/>
    <w:pPr>
      <w:spacing w:after="0" w:line="240" w:lineRule="auto"/>
    </w:pPr>
    <w:rPr>
      <w:rFonts w:ascii="Calibri" w:eastAsia="Calibri" w:hAnsi="Calibri" w:cs="DokChampa"/>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andard">
    <w:name w:val="Standard"/>
    <w:rsid w:val="00713F3B"/>
    <w:pPr>
      <w:suppressAutoHyphens/>
      <w:autoSpaceDN w:val="0"/>
      <w:spacing w:after="0" w:line="240" w:lineRule="auto"/>
    </w:pPr>
    <w:rPr>
      <w:rFonts w:ascii="Times New Roman" w:eastAsia="Times New Roman" w:hAnsi="Times New Roman" w:cs="Times New Roman"/>
      <w:color w:val="000000"/>
      <w:kern w:val="3"/>
      <w:sz w:val="24"/>
      <w:szCs w:val="24"/>
      <w:lang w:val="en-US" w:eastAsia="lv-LV"/>
      <w14:ligatures w14:val="none"/>
    </w:rPr>
  </w:style>
  <w:style w:type="paragraph" w:customStyle="1" w:styleId="paragraph">
    <w:name w:val="paragraph"/>
    <w:basedOn w:val="Parasts"/>
    <w:rsid w:val="00713F3B"/>
    <w:rPr>
      <w:lang w:eastAsia="lv-LV"/>
    </w:rPr>
  </w:style>
  <w:style w:type="character" w:customStyle="1" w:styleId="normaltextrun1">
    <w:name w:val="normaltextrun1"/>
    <w:rsid w:val="00713F3B"/>
  </w:style>
  <w:style w:type="character" w:customStyle="1" w:styleId="eop">
    <w:name w:val="eop"/>
    <w:rsid w:val="00713F3B"/>
  </w:style>
  <w:style w:type="paragraph" w:styleId="Prskatjums">
    <w:name w:val="Revision"/>
    <w:hidden/>
    <w:uiPriority w:val="99"/>
    <w:semiHidden/>
    <w:rsid w:val="00713F3B"/>
    <w:pPr>
      <w:spacing w:after="0" w:line="240" w:lineRule="auto"/>
    </w:pPr>
    <w:rPr>
      <w:rFonts w:ascii="Times New Roman" w:eastAsia="Times New Roman" w:hAnsi="Times New Roman" w:cs="Times New Roman"/>
      <w:kern w:val="0"/>
      <w:sz w:val="24"/>
      <w:szCs w:val="24"/>
      <w:lang w:val="en-US"/>
      <w14:ligatures w14:val="none"/>
    </w:rPr>
  </w:style>
  <w:style w:type="character" w:styleId="Piemint">
    <w:name w:val="Mention"/>
    <w:basedOn w:val="Noklusjumarindkopasfonts"/>
    <w:uiPriority w:val="99"/>
    <w:rsid w:val="00713F3B"/>
    <w:rPr>
      <w:color w:val="2B579A"/>
      <w:shd w:val="clear" w:color="auto" w:fill="E1DFDD"/>
    </w:rPr>
  </w:style>
  <w:style w:type="character" w:customStyle="1" w:styleId="normaltextrun">
    <w:name w:val="normaltextrun"/>
    <w:basedOn w:val="Noklusjumarindkopasfonts"/>
    <w:uiPriority w:val="1"/>
    <w:rsid w:val="24A0F383"/>
    <w:rPr>
      <w:rFonts w:asciiTheme="minorHAnsi" w:eastAsiaTheme="minorEastAsia" w:hAnsiTheme="minorHAnsi" w:cstheme="minorBidi"/>
      <w:sz w:val="24"/>
      <w:szCs w:val="24"/>
    </w:rPr>
  </w:style>
  <w:style w:type="numbering" w:customStyle="1" w:styleId="Bezsaraksta1">
    <w:name w:val="Bez saraksta1"/>
    <w:next w:val="Bezsaraksta"/>
    <w:uiPriority w:val="99"/>
    <w:semiHidden/>
    <w:unhideWhenUsed/>
    <w:rsid w:val="00F059F1"/>
  </w:style>
  <w:style w:type="character" w:styleId="Neatrisintapieminana">
    <w:name w:val="Unresolved Mention"/>
    <w:basedOn w:val="Noklusjumarindkopasfonts"/>
    <w:uiPriority w:val="99"/>
    <w:semiHidden/>
    <w:unhideWhenUsed/>
    <w:rsid w:val="00F059F1"/>
    <w:rPr>
      <w:color w:val="605E5C"/>
      <w:shd w:val="clear" w:color="auto" w:fill="E1DFDD"/>
    </w:rPr>
  </w:style>
  <w:style w:type="table" w:customStyle="1" w:styleId="Reatabula1">
    <w:name w:val="Režģa tabula1"/>
    <w:basedOn w:val="Parastatabula"/>
    <w:next w:val="Reatabula"/>
    <w:uiPriority w:val="39"/>
    <w:rsid w:val="00F0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semiHidden/>
    <w:unhideWhenUsed/>
    <w:rsid w:val="00F059F1"/>
    <w:pPr>
      <w:jc w:val="both"/>
    </w:pPr>
    <w:rPr>
      <w:rFonts w:eastAsiaTheme="minorHAnsi" w:cstheme="minorBidi"/>
      <w:kern w:val="2"/>
      <w:sz w:val="20"/>
      <w:szCs w:val="20"/>
      <w14:ligatures w14:val="standardContextual"/>
    </w:rPr>
  </w:style>
  <w:style w:type="character" w:customStyle="1" w:styleId="VrestekstsRakstz">
    <w:name w:val="Vēres teksts Rakstz."/>
    <w:basedOn w:val="Noklusjumarindkopasfonts"/>
    <w:link w:val="Vresteksts"/>
    <w:semiHidden/>
    <w:rsid w:val="00F059F1"/>
    <w:rPr>
      <w:rFonts w:ascii="Times New Roman" w:hAnsi="Times New Roman"/>
      <w:sz w:val="20"/>
      <w:szCs w:val="20"/>
    </w:rPr>
  </w:style>
  <w:style w:type="numbering" w:customStyle="1" w:styleId="NoList1">
    <w:name w:val="No List1"/>
    <w:next w:val="Bezsaraksta"/>
    <w:uiPriority w:val="99"/>
    <w:semiHidden/>
    <w:unhideWhenUsed/>
    <w:rsid w:val="00F059F1"/>
  </w:style>
  <w:style w:type="numbering" w:customStyle="1" w:styleId="NoList2">
    <w:name w:val="No List2"/>
    <w:next w:val="Bezsaraksta"/>
    <w:uiPriority w:val="99"/>
    <w:semiHidden/>
    <w:unhideWhenUsed/>
    <w:rsid w:val="00F059F1"/>
  </w:style>
  <w:style w:type="numbering" w:customStyle="1" w:styleId="NoList3">
    <w:name w:val="No List3"/>
    <w:next w:val="Bezsaraksta"/>
    <w:uiPriority w:val="99"/>
    <w:semiHidden/>
    <w:unhideWhenUsed/>
    <w:rsid w:val="00F059F1"/>
  </w:style>
  <w:style w:type="numbering" w:customStyle="1" w:styleId="NoList4">
    <w:name w:val="No List4"/>
    <w:next w:val="Bezsaraksta"/>
    <w:uiPriority w:val="99"/>
    <w:semiHidden/>
    <w:unhideWhenUsed/>
    <w:rsid w:val="00F05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riga.lv/" TargetMode="External"/><Relationship Id="rId18" Type="http://schemas.openxmlformats.org/officeDocument/2006/relationships/hyperlink" Target="https://www.eriga.lv/" TargetMode="External"/><Relationship Id="rId26" Type="http://schemas.openxmlformats.org/officeDocument/2006/relationships/hyperlink" Target="https://pkip.riga.lv/"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riga.lv/" TargetMode="External"/><Relationship Id="rId17" Type="http://schemas.openxmlformats.org/officeDocument/2006/relationships/hyperlink" Target="https://latvija.gov.lv" TargetMode="External"/><Relationship Id="rId25" Type="http://schemas.openxmlformats.org/officeDocument/2006/relationships/hyperlink" Target="https://pkip.riga.lv/" TargetMode="External"/><Relationship Id="rId33" Type="http://schemas.openxmlformats.org/officeDocument/2006/relationships/hyperlink" Target="mailto:sos@riga.lv" TargetMode="External"/><Relationship Id="rId2" Type="http://schemas.openxmlformats.org/officeDocument/2006/relationships/customXml" Target="../customXml/item2.xml"/><Relationship Id="rId16" Type="http://schemas.openxmlformats.org/officeDocument/2006/relationships/hyperlink" Target="https://www.eriga.lv/" TargetMode="External"/><Relationship Id="rId20" Type="http://schemas.openxmlformats.org/officeDocument/2006/relationships/hyperlink" Target="https://latvija.gov.lv" TargetMode="External"/><Relationship Id="rId29" Type="http://schemas.openxmlformats.org/officeDocument/2006/relationships/hyperlink" Target="https://pkip.riga.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riga.lv" TargetMode="External"/><Relationship Id="rId24" Type="http://schemas.openxmlformats.org/officeDocument/2006/relationships/hyperlink" Target="https://pkip.riga.lv/" TargetMode="External"/><Relationship Id="rId32" Type="http://schemas.openxmlformats.org/officeDocument/2006/relationships/hyperlink" Target="https://pkip.riga.lv/" TargetMode="External"/><Relationship Id="rId5" Type="http://schemas.openxmlformats.org/officeDocument/2006/relationships/numbering" Target="numbering.xml"/><Relationship Id="rId15" Type="http://schemas.openxmlformats.org/officeDocument/2006/relationships/hyperlink" Target="http://www.eriga.lv/" TargetMode="External"/><Relationship Id="rId23" Type="http://schemas.openxmlformats.org/officeDocument/2006/relationships/footer" Target="footer2.xml"/><Relationship Id="rId28" Type="http://schemas.openxmlformats.org/officeDocument/2006/relationships/hyperlink" Target="mailto:sos@riga.lv" TargetMode="External"/><Relationship Id="rId10" Type="http://schemas.openxmlformats.org/officeDocument/2006/relationships/endnotes" Target="endnotes.xml"/><Relationship Id="rId19" Type="http://schemas.openxmlformats.org/officeDocument/2006/relationships/hyperlink" Target="http://www.eriga.lv" TargetMode="External"/><Relationship Id="rId31" Type="http://schemas.openxmlformats.org/officeDocument/2006/relationships/hyperlink" Target="https://pkip.riga.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riga.lv/" TargetMode="External"/><Relationship Id="rId22" Type="http://schemas.openxmlformats.org/officeDocument/2006/relationships/footer" Target="footer1.xml"/><Relationship Id="rId27" Type="http://schemas.openxmlformats.org/officeDocument/2006/relationships/hyperlink" Target="mailto:sos@riga.lv" TargetMode="External"/><Relationship Id="rId30" Type="http://schemas.openxmlformats.org/officeDocument/2006/relationships/hyperlink" Target="https://pkip.riga.lv/"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E6DC2D78FEB9C41A1D75414FF25F03C" ma:contentTypeVersion="18" ma:contentTypeDescription="Izveidot jaunu dokumentu." ma:contentTypeScope="" ma:versionID="c41b061780c285121aab6393c1dee3d2">
  <xsd:schema xmlns:xsd="http://www.w3.org/2001/XMLSchema" xmlns:xs="http://www.w3.org/2001/XMLSchema" xmlns:p="http://schemas.microsoft.com/office/2006/metadata/properties" xmlns:ns2="b134023d-3212-465e-b2cb-1965d3e51cc9" xmlns:ns3="aa3f6603-07d5-4626-b1bd-142cbf4cb921" targetNamespace="http://schemas.microsoft.com/office/2006/metadata/properties" ma:root="true" ma:fieldsID="a5fae5758be57157808d032ba9446350" ns2:_="" ns3:_="">
    <xsd:import namespace="b134023d-3212-465e-b2cb-1965d3e51cc9"/>
    <xsd:import namespace="aa3f6603-07d5-4626-b1bd-142cbf4cb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34023d-3212-465e-b2cb-1965d3e51cc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18" nillable="true" ma:displayName="Taxonomy Catch All Column" ma:hidden="true" ma:list="{720d993d-cb51-43aa-b3b0-3c4a6fa15c1f}" ma:internalName="TaxCatchAll" ma:showField="CatchAllData" ma:web="b134023d-3212-465e-b2cb-1965d3e51c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3f6603-07d5-4626-b1bd-142cbf4cb9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34023d-3212-465e-b2cb-1965d3e51cc9" xsi:nil="true"/>
    <lcf76f155ced4ddcb4097134ff3c332f xmlns="aa3f6603-07d5-4626-b1bd-142cbf4cb92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86B80-A43B-4A6E-99DC-98E472E8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34023d-3212-465e-b2cb-1965d3e51cc9"/>
    <ds:schemaRef ds:uri="aa3f6603-07d5-4626-b1bd-142cbf4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65025-B33E-4C3D-9F8A-346609F98017}">
  <ds:schemaRefs>
    <ds:schemaRef ds:uri="http://schemas.microsoft.com/office/2006/metadata/properties"/>
    <ds:schemaRef ds:uri="http://schemas.microsoft.com/office/infopath/2007/PartnerControls"/>
    <ds:schemaRef ds:uri="b134023d-3212-465e-b2cb-1965d3e51cc9"/>
    <ds:schemaRef ds:uri="aa3f6603-07d5-4626-b1bd-142cbf4cb921"/>
  </ds:schemaRefs>
</ds:datastoreItem>
</file>

<file path=customXml/itemProps3.xml><?xml version="1.0" encoding="utf-8"?>
<ds:datastoreItem xmlns:ds="http://schemas.openxmlformats.org/officeDocument/2006/customXml" ds:itemID="{43FB3D57-2A7D-40E6-B87D-156995F57B24}">
  <ds:schemaRefs>
    <ds:schemaRef ds:uri="http://schemas.openxmlformats.org/officeDocument/2006/bibliography"/>
  </ds:schemaRefs>
</ds:datastoreItem>
</file>

<file path=customXml/itemProps4.xml><?xml version="1.0" encoding="utf-8"?>
<ds:datastoreItem xmlns:ds="http://schemas.openxmlformats.org/officeDocument/2006/customXml" ds:itemID="{8905D581-6F16-4623-BD30-3FEAC212EC90}">
  <ds:schemaRefs>
    <ds:schemaRef ds:uri="http://schemas.microsoft.com/sharepoint/v3/contenttype/forms"/>
  </ds:schemaRefs>
</ds:datastoreItem>
</file>

<file path=docMetadata/LabelInfo.xml><?xml version="1.0" encoding="utf-8"?>
<clbl:labelList xmlns:clbl="http://schemas.microsoft.com/office/2020/mipLabelMetadata">
  <clbl:label id="{782bc6c2-7514-4fdc-9d30-d67e678af931}" enabled="0" method="" siteId="{782bc6c2-7514-4fdc-9d30-d67e678af931}"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30187</Words>
  <Characters>17207</Characters>
  <Application>Microsoft Office Word</Application>
  <DocSecurity>4</DocSecurity>
  <Lines>143</Lines>
  <Paragraphs>94</Paragraphs>
  <ScaleCrop>false</ScaleCrop>
  <Company/>
  <LinksUpToDate>false</LinksUpToDate>
  <CharactersWithSpaces>47300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Zane Šmukste</dc:creator>
  <cp:lastModifiedBy>Lita Brice</cp:lastModifiedBy>
  <cp:revision>2</cp:revision>
  <dcterms:created xsi:type="dcterms:W3CDTF">2026-05-20T12:17:00Z</dcterms:created>
  <dcterms:modified xsi:type="dcterms:W3CDTF">2026-05-20T12:17:00Z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0x010100EE6DC2D78FEB9C41A1D75414FF25F03C</vt:lpwstr>
  </property>
  <property fmtid="{D5CDD505-2E9C-101B-9397-08002B2CF9AE}" pid="3" name="docLang">
    <vt:lpwstr>lv</vt:lpwstr>
  </property>
  <property fmtid="{D5CDD505-2E9C-101B-9397-08002B2CF9AE}" pid="4" name="MediaServiceImageTags">
    <vt:lpwstr/>
  </property>
</Properties>
</file>